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968" w:rsidRDefault="00276968" w:rsidP="00185F4B">
      <w:pPr>
        <w:rPr>
          <w:rFonts w:ascii="CopprplGoth Cn BT" w:hAnsi="CopprplGoth Cn BT"/>
          <w:sz w:val="22"/>
          <w:szCs w:val="22"/>
        </w:rPr>
      </w:pPr>
      <w:r w:rsidRPr="00276968">
        <w:rPr>
          <w:rFonts w:ascii="CopprplGoth Cn BT" w:hAnsi="CopprplGoth Cn BT"/>
          <w:sz w:val="22"/>
        </w:rPr>
        <w:t xml:space="preserve">Phone: (225) 388-0089 </w:t>
      </w:r>
      <w:r w:rsidRPr="00276968">
        <w:rPr>
          <w:rFonts w:ascii="CopprplGoth Cn BT" w:hAnsi="CopprplGoth Cn BT"/>
          <w:sz w:val="22"/>
        </w:rPr>
        <w:tab/>
      </w:r>
      <w:r w:rsidRPr="00276968">
        <w:rPr>
          <w:rFonts w:ascii="CopprplGoth Cn BT" w:hAnsi="CopprplGoth Cn BT"/>
          <w:sz w:val="22"/>
        </w:rPr>
        <w:tab/>
      </w:r>
      <w:r w:rsidRPr="00276968">
        <w:rPr>
          <w:rFonts w:ascii="CopprplGoth Cn BT" w:hAnsi="CopprplGoth Cn BT"/>
          <w:sz w:val="22"/>
        </w:rPr>
        <w:tab/>
        <w:t>Fax: (225) 387-1434</w:t>
      </w:r>
      <w:r w:rsidRPr="00276968">
        <w:rPr>
          <w:rFonts w:ascii="CopprplGoth Cn BT" w:hAnsi="CopprplGoth Cn BT"/>
          <w:sz w:val="22"/>
        </w:rPr>
        <w:tab/>
        <w:t xml:space="preserve"> </w:t>
      </w:r>
      <w:r w:rsidRPr="00276968">
        <w:rPr>
          <w:rFonts w:ascii="CopprplGoth Cn BT" w:hAnsi="CopprplGoth Cn BT"/>
          <w:sz w:val="22"/>
        </w:rPr>
        <w:tab/>
        <w:t xml:space="preserve">          </w:t>
      </w:r>
      <w:r w:rsidRPr="00276968">
        <w:rPr>
          <w:rFonts w:ascii="CopprplGoth Cn BT" w:hAnsi="CopprplGoth Cn BT"/>
          <w:sz w:val="22"/>
          <w:szCs w:val="22"/>
        </w:rPr>
        <w:t xml:space="preserve">Dr. </w:t>
      </w:r>
      <w:proofErr w:type="spellStart"/>
      <w:r w:rsidRPr="00276968">
        <w:rPr>
          <w:rFonts w:ascii="CopprplGoth Cn BT" w:hAnsi="CopprplGoth Cn BT"/>
          <w:sz w:val="22"/>
          <w:szCs w:val="22"/>
        </w:rPr>
        <w:t>Tongelia</w:t>
      </w:r>
      <w:proofErr w:type="spellEnd"/>
      <w:r w:rsidRPr="00276968">
        <w:rPr>
          <w:rFonts w:ascii="CopprplGoth Cn BT" w:hAnsi="CopprplGoth Cn BT"/>
          <w:sz w:val="22"/>
          <w:szCs w:val="22"/>
        </w:rPr>
        <w:t xml:space="preserve"> Rowan, Principal</w:t>
      </w:r>
    </w:p>
    <w:p w:rsidR="00185F4B" w:rsidRDefault="00185F4B" w:rsidP="00185F4B">
      <w:pPr>
        <w:rPr>
          <w:rFonts w:ascii="CopprplGoth Cn BT" w:hAnsi="CopprplGoth Cn BT"/>
          <w:sz w:val="22"/>
          <w:szCs w:val="22"/>
        </w:rPr>
      </w:pPr>
    </w:p>
    <w:p w:rsidR="00CC720B" w:rsidRDefault="00CC720B" w:rsidP="00185F4B">
      <w:pPr>
        <w:rPr>
          <w:rFonts w:ascii="CopprplGoth Cn BT" w:hAnsi="CopprplGoth Cn BT"/>
          <w:sz w:val="22"/>
          <w:szCs w:val="22"/>
        </w:rPr>
      </w:pPr>
    </w:p>
    <w:p w:rsidR="006E27F0" w:rsidRPr="006E27F0" w:rsidRDefault="006E27F0" w:rsidP="006E27F0">
      <w:pPr>
        <w:rPr>
          <w:rFonts w:ascii="Calibri" w:eastAsia="Calibri" w:hAnsi="Calibri" w:cs="Calibri"/>
          <w:b/>
          <w:sz w:val="28"/>
          <w:szCs w:val="22"/>
        </w:rPr>
      </w:pPr>
      <w:r w:rsidRPr="006E27F0">
        <w:rPr>
          <w:rFonts w:ascii="Calibri" w:eastAsia="Calibri" w:hAnsi="Calibri" w:cs="Calibri"/>
          <w:b/>
          <w:sz w:val="28"/>
          <w:szCs w:val="22"/>
        </w:rPr>
        <w:t>Attention Parents and Guardians:</w:t>
      </w:r>
    </w:p>
    <w:p w:rsidR="006E27F0" w:rsidRPr="006E27F0" w:rsidRDefault="006E27F0" w:rsidP="006E27F0">
      <w:pPr>
        <w:rPr>
          <w:rFonts w:ascii="Calibri" w:eastAsia="Calibri" w:hAnsi="Calibri" w:cs="Calibri"/>
          <w:b/>
          <w:sz w:val="32"/>
          <w:szCs w:val="22"/>
        </w:rPr>
      </w:pPr>
    </w:p>
    <w:p w:rsidR="006E27F0" w:rsidRPr="006E27F0" w:rsidRDefault="006E27F0" w:rsidP="006E27F0">
      <w:pPr>
        <w:jc w:val="both"/>
        <w:rPr>
          <w:rFonts w:ascii="Calibri" w:eastAsia="Calibri" w:hAnsi="Calibri" w:cs="Calibri"/>
          <w:sz w:val="26"/>
          <w:szCs w:val="22"/>
        </w:rPr>
      </w:pPr>
      <w:r w:rsidRPr="006E27F0">
        <w:rPr>
          <w:rFonts w:ascii="Calibri" w:eastAsia="Calibri" w:hAnsi="Calibri" w:cs="Calibri"/>
          <w:sz w:val="26"/>
          <w:szCs w:val="22"/>
        </w:rPr>
        <w:t xml:space="preserve">We </w:t>
      </w:r>
      <w:r w:rsidR="00000EC5">
        <w:rPr>
          <w:rFonts w:ascii="Calibri" w:eastAsia="Calibri" w:hAnsi="Calibri" w:cs="Calibri"/>
          <w:sz w:val="26"/>
          <w:szCs w:val="22"/>
        </w:rPr>
        <w:t xml:space="preserve">are </w:t>
      </w:r>
      <w:bookmarkStart w:id="0" w:name="_GoBack"/>
      <w:bookmarkEnd w:id="0"/>
      <w:r w:rsidR="0026276B">
        <w:rPr>
          <w:rFonts w:ascii="Calibri" w:eastAsia="Calibri" w:hAnsi="Calibri" w:cs="Calibri"/>
          <w:sz w:val="26"/>
          <w:szCs w:val="22"/>
        </w:rPr>
        <w:t>beginning</w:t>
      </w:r>
      <w:r w:rsidRPr="006E27F0">
        <w:rPr>
          <w:rFonts w:ascii="Calibri" w:eastAsia="Calibri" w:hAnsi="Calibri" w:cs="Calibri"/>
          <w:sz w:val="26"/>
          <w:szCs w:val="22"/>
        </w:rPr>
        <w:t xml:space="preserve"> our after school tutoring program.  We will hold ELA and math tutoring sessions Tuesdays and Thursdays from 2:40-4:30 p.m.  This tutoring program is free of charge!  However, </w:t>
      </w:r>
      <w:r w:rsidRPr="006E27F0">
        <w:rPr>
          <w:rFonts w:ascii="Calibri" w:eastAsia="Calibri" w:hAnsi="Calibri" w:cs="Calibri"/>
          <w:b/>
          <w:sz w:val="26"/>
          <w:szCs w:val="22"/>
          <w:u w:val="single"/>
        </w:rPr>
        <w:t xml:space="preserve">transportation will not be provided. </w:t>
      </w:r>
    </w:p>
    <w:p w:rsidR="006E27F0" w:rsidRPr="006E27F0" w:rsidRDefault="006E27F0" w:rsidP="006E27F0">
      <w:pPr>
        <w:jc w:val="both"/>
        <w:rPr>
          <w:rFonts w:ascii="Calibri" w:eastAsia="Calibri" w:hAnsi="Calibri" w:cs="Calibri"/>
          <w:sz w:val="26"/>
          <w:szCs w:val="22"/>
        </w:rPr>
      </w:pPr>
    </w:p>
    <w:p w:rsidR="006E27F0" w:rsidRPr="006E27F0" w:rsidRDefault="006E27F0" w:rsidP="006E27F0">
      <w:pPr>
        <w:jc w:val="both"/>
        <w:rPr>
          <w:rFonts w:ascii="Calibri" w:eastAsia="Calibri" w:hAnsi="Calibri" w:cs="Calibri"/>
          <w:sz w:val="26"/>
          <w:szCs w:val="22"/>
        </w:rPr>
      </w:pPr>
      <w:r w:rsidRPr="006E27F0">
        <w:rPr>
          <w:rFonts w:ascii="Calibri" w:eastAsia="Calibri" w:hAnsi="Calibri" w:cs="Calibri"/>
          <w:sz w:val="26"/>
          <w:szCs w:val="22"/>
        </w:rPr>
        <w:t xml:space="preserve">After school tutoring will begin </w:t>
      </w:r>
      <w:r w:rsidR="006D2457">
        <w:rPr>
          <w:rFonts w:ascii="Calibri" w:eastAsia="Calibri" w:hAnsi="Calibri" w:cs="Calibri"/>
          <w:b/>
          <w:sz w:val="26"/>
          <w:szCs w:val="22"/>
        </w:rPr>
        <w:t>Thursday</w:t>
      </w:r>
      <w:r w:rsidRPr="006E27F0">
        <w:rPr>
          <w:rFonts w:ascii="Calibri" w:eastAsia="Calibri" w:hAnsi="Calibri" w:cs="Calibri"/>
          <w:b/>
          <w:sz w:val="26"/>
          <w:szCs w:val="22"/>
        </w:rPr>
        <w:t xml:space="preserve">, February 3rd and continue through </w:t>
      </w:r>
      <w:r w:rsidR="00D81D1A">
        <w:rPr>
          <w:rFonts w:ascii="Calibri" w:eastAsia="Calibri" w:hAnsi="Calibri" w:cs="Calibri"/>
          <w:b/>
          <w:sz w:val="26"/>
          <w:szCs w:val="22"/>
        </w:rPr>
        <w:t xml:space="preserve">Thursday, </w:t>
      </w:r>
      <w:r w:rsidRPr="006E27F0">
        <w:rPr>
          <w:rFonts w:ascii="Calibri" w:eastAsia="Calibri" w:hAnsi="Calibri" w:cs="Calibri"/>
          <w:b/>
          <w:sz w:val="26"/>
          <w:szCs w:val="22"/>
        </w:rPr>
        <w:t>April 21</w:t>
      </w:r>
      <w:r w:rsidRPr="006E27F0">
        <w:rPr>
          <w:rFonts w:ascii="Calibri" w:eastAsia="Calibri" w:hAnsi="Calibri" w:cs="Calibri"/>
          <w:b/>
          <w:sz w:val="26"/>
          <w:szCs w:val="22"/>
          <w:vertAlign w:val="superscript"/>
        </w:rPr>
        <w:t>st</w:t>
      </w:r>
      <w:r w:rsidRPr="006E27F0">
        <w:rPr>
          <w:rFonts w:ascii="Calibri" w:eastAsia="Calibri" w:hAnsi="Calibri" w:cs="Calibri"/>
          <w:b/>
          <w:sz w:val="26"/>
          <w:szCs w:val="22"/>
        </w:rPr>
        <w:t>, 2021.</w:t>
      </w:r>
      <w:r w:rsidRPr="006E27F0">
        <w:rPr>
          <w:rFonts w:ascii="Calibri" w:eastAsia="Calibri" w:hAnsi="Calibri" w:cs="Calibri"/>
          <w:sz w:val="26"/>
          <w:szCs w:val="22"/>
        </w:rPr>
        <w:t xml:space="preserve">  There will be </w:t>
      </w:r>
      <w:r w:rsidRPr="006E27F0">
        <w:rPr>
          <w:rFonts w:ascii="Calibri" w:eastAsia="Calibri" w:hAnsi="Calibri" w:cs="Calibri"/>
          <w:b/>
          <w:sz w:val="26"/>
          <w:szCs w:val="22"/>
        </w:rPr>
        <w:t xml:space="preserve">two sessions </w:t>
      </w:r>
      <w:r w:rsidRPr="006E27F0">
        <w:rPr>
          <w:rFonts w:ascii="Calibri" w:eastAsia="Calibri" w:hAnsi="Calibri" w:cs="Calibri"/>
          <w:sz w:val="26"/>
          <w:szCs w:val="22"/>
        </w:rPr>
        <w:t xml:space="preserve">from </w:t>
      </w:r>
      <w:r w:rsidRPr="006E27F0">
        <w:rPr>
          <w:rFonts w:ascii="Calibri" w:eastAsia="Calibri" w:hAnsi="Calibri" w:cs="Calibri"/>
          <w:b/>
          <w:sz w:val="26"/>
          <w:szCs w:val="22"/>
        </w:rPr>
        <w:t>2:40-3:25 p.m. and 3:25-4:30 p.m.</w:t>
      </w:r>
      <w:r w:rsidRPr="006E27F0">
        <w:rPr>
          <w:rFonts w:ascii="Calibri" w:eastAsia="Calibri" w:hAnsi="Calibri" w:cs="Calibri"/>
          <w:sz w:val="26"/>
          <w:szCs w:val="22"/>
        </w:rPr>
        <w:t>; snacks will be provided for tutoring students.  Students will be assigned to sessions by need.</w:t>
      </w:r>
    </w:p>
    <w:p w:rsidR="006E27F0" w:rsidRPr="006E27F0" w:rsidRDefault="006E27F0" w:rsidP="006E27F0">
      <w:pPr>
        <w:jc w:val="both"/>
        <w:rPr>
          <w:rFonts w:ascii="Calibri" w:eastAsia="Calibri" w:hAnsi="Calibri" w:cs="Calibri"/>
          <w:sz w:val="26"/>
          <w:szCs w:val="22"/>
        </w:rPr>
      </w:pPr>
    </w:p>
    <w:p w:rsidR="006E27F0" w:rsidRPr="006E27F0" w:rsidRDefault="006E27F0" w:rsidP="006E27F0">
      <w:pPr>
        <w:jc w:val="both"/>
        <w:rPr>
          <w:rFonts w:ascii="Calibri" w:eastAsia="Calibri" w:hAnsi="Calibri" w:cs="Calibri"/>
          <w:sz w:val="26"/>
          <w:szCs w:val="22"/>
        </w:rPr>
      </w:pPr>
      <w:r w:rsidRPr="006E27F0">
        <w:rPr>
          <w:rFonts w:ascii="Calibri" w:eastAsia="Calibri" w:hAnsi="Calibri" w:cs="Calibri"/>
          <w:sz w:val="26"/>
          <w:szCs w:val="22"/>
        </w:rPr>
        <w:t xml:space="preserve">The purpose of our Tutoring Program is to both help students in their ELA/math classes and boost our students to the next achievement level on the state LEAP 2025 test.  We are focusing on preparing our students for both the upcoming LEAP test and next school year.  </w:t>
      </w:r>
    </w:p>
    <w:p w:rsidR="006E27F0" w:rsidRPr="006E27F0" w:rsidRDefault="006E27F0" w:rsidP="006E27F0">
      <w:pPr>
        <w:jc w:val="both"/>
        <w:rPr>
          <w:rFonts w:ascii="Calibri" w:eastAsia="Calibri" w:hAnsi="Calibri" w:cs="Calibri"/>
          <w:sz w:val="26"/>
          <w:szCs w:val="22"/>
        </w:rPr>
      </w:pPr>
    </w:p>
    <w:p w:rsidR="006E27F0" w:rsidRPr="006E27F0" w:rsidRDefault="006E27F0" w:rsidP="006E27F0">
      <w:pPr>
        <w:jc w:val="both"/>
        <w:rPr>
          <w:rFonts w:ascii="Calibri" w:eastAsia="Calibri" w:hAnsi="Calibri" w:cs="Calibri"/>
          <w:sz w:val="26"/>
          <w:szCs w:val="22"/>
        </w:rPr>
      </w:pPr>
      <w:r w:rsidRPr="006E27F0">
        <w:rPr>
          <w:rFonts w:ascii="Calibri" w:eastAsia="Calibri" w:hAnsi="Calibri" w:cs="Calibri"/>
          <w:sz w:val="26"/>
          <w:szCs w:val="22"/>
        </w:rPr>
        <w:t>Due to Covid19 guidelines, space is limited for this program; therefore, a waiting list will be maintained.   Students enrolled in after school tutoring will be expected to report each day</w:t>
      </w:r>
      <w:r w:rsidRPr="006E27F0">
        <w:rPr>
          <w:rFonts w:ascii="Calibri" w:eastAsia="Calibri" w:hAnsi="Calibri" w:cs="Calibri"/>
          <w:b/>
          <w:sz w:val="26"/>
          <w:szCs w:val="22"/>
        </w:rPr>
        <w:t>.  If a student misses two or more days of tutoring, he/she will be unenrolled</w:t>
      </w:r>
      <w:r w:rsidRPr="006E27F0">
        <w:rPr>
          <w:rFonts w:ascii="Calibri" w:eastAsia="Calibri" w:hAnsi="Calibri" w:cs="Calibri"/>
          <w:sz w:val="26"/>
          <w:szCs w:val="22"/>
        </w:rPr>
        <w:t>, and a student from the waiting list will be enrolled in his/her place.</w:t>
      </w:r>
    </w:p>
    <w:p w:rsidR="006E27F0" w:rsidRPr="006E27F0" w:rsidRDefault="006E27F0" w:rsidP="006E27F0">
      <w:pPr>
        <w:jc w:val="both"/>
        <w:rPr>
          <w:rFonts w:ascii="Calibri" w:eastAsia="Calibri" w:hAnsi="Calibri" w:cs="Calibri"/>
          <w:sz w:val="26"/>
          <w:szCs w:val="22"/>
        </w:rPr>
      </w:pPr>
    </w:p>
    <w:p w:rsidR="006E27F0" w:rsidRPr="006E27F0" w:rsidRDefault="006E27F0" w:rsidP="006E27F0">
      <w:pPr>
        <w:jc w:val="both"/>
        <w:rPr>
          <w:rFonts w:ascii="Calibri" w:eastAsia="Calibri" w:hAnsi="Calibri" w:cs="Calibri"/>
          <w:b/>
          <w:sz w:val="26"/>
          <w:szCs w:val="22"/>
        </w:rPr>
      </w:pPr>
      <w:r w:rsidRPr="006E27F0">
        <w:rPr>
          <w:rFonts w:ascii="Calibri" w:eastAsia="Calibri" w:hAnsi="Calibri" w:cs="Calibri"/>
          <w:sz w:val="26"/>
          <w:szCs w:val="22"/>
        </w:rPr>
        <w:t xml:space="preserve">Also, please keep in mind that your child must be picked up from the school on time.  </w:t>
      </w:r>
      <w:r w:rsidRPr="006E27F0">
        <w:rPr>
          <w:rFonts w:ascii="Calibri" w:eastAsia="Calibri" w:hAnsi="Calibri" w:cs="Calibri"/>
          <w:b/>
          <w:sz w:val="26"/>
          <w:szCs w:val="22"/>
        </w:rPr>
        <w:t>Any student with two late pickups will be unenrolled from our tutoring program</w:t>
      </w:r>
      <w:r w:rsidRPr="006E27F0">
        <w:rPr>
          <w:rFonts w:ascii="Calibri" w:eastAsia="Calibri" w:hAnsi="Calibri" w:cs="Calibri"/>
          <w:sz w:val="26"/>
          <w:szCs w:val="22"/>
        </w:rPr>
        <w:t>, and a student from the waiting list will be enrolled in his/her place.</w:t>
      </w:r>
    </w:p>
    <w:p w:rsidR="006E27F0" w:rsidRPr="006E27F0" w:rsidRDefault="006E27F0" w:rsidP="006E27F0">
      <w:pPr>
        <w:jc w:val="both"/>
        <w:rPr>
          <w:rFonts w:ascii="Calibri" w:eastAsia="Calibri" w:hAnsi="Calibri" w:cs="Calibri"/>
          <w:sz w:val="26"/>
          <w:szCs w:val="22"/>
        </w:rPr>
      </w:pPr>
    </w:p>
    <w:p w:rsidR="006E27F0" w:rsidRPr="006E27F0" w:rsidRDefault="006E27F0" w:rsidP="006E27F0">
      <w:pPr>
        <w:jc w:val="both"/>
        <w:rPr>
          <w:rFonts w:ascii="Calibri" w:eastAsia="Calibri" w:hAnsi="Calibri" w:cs="Calibri"/>
          <w:sz w:val="26"/>
          <w:szCs w:val="22"/>
        </w:rPr>
      </w:pPr>
      <w:r w:rsidRPr="006E27F0">
        <w:rPr>
          <w:rFonts w:ascii="Calibri" w:eastAsia="Calibri" w:hAnsi="Calibri" w:cs="Calibri"/>
          <w:sz w:val="26"/>
          <w:szCs w:val="22"/>
        </w:rPr>
        <w:t>If you would like for your child to participate in our After School Tutoring Program, please complete Google Form located on both our app and webpage</w:t>
      </w:r>
      <w:r w:rsidR="007435D7">
        <w:rPr>
          <w:rFonts w:ascii="Calibri" w:eastAsia="Calibri" w:hAnsi="Calibri" w:cs="Calibri"/>
          <w:sz w:val="26"/>
          <w:szCs w:val="22"/>
        </w:rPr>
        <w:t xml:space="preserve"> (mckinleymiddlemagnet.com)</w:t>
      </w:r>
      <w:r w:rsidRPr="006E27F0">
        <w:rPr>
          <w:rFonts w:ascii="Calibri" w:eastAsia="Calibri" w:hAnsi="Calibri" w:cs="Calibri"/>
          <w:sz w:val="26"/>
          <w:szCs w:val="22"/>
        </w:rPr>
        <w:t xml:space="preserve">.  Enrollment will be on a </w:t>
      </w:r>
      <w:r w:rsidRPr="006E27F0">
        <w:rPr>
          <w:rFonts w:ascii="Calibri" w:eastAsia="Calibri" w:hAnsi="Calibri" w:cs="Calibri"/>
          <w:b/>
          <w:sz w:val="26"/>
          <w:szCs w:val="22"/>
        </w:rPr>
        <w:t xml:space="preserve">FIRST COME FIRST SERVED </w:t>
      </w:r>
      <w:r w:rsidRPr="006E27F0">
        <w:rPr>
          <w:rFonts w:ascii="Calibri" w:eastAsia="Calibri" w:hAnsi="Calibri" w:cs="Calibri"/>
          <w:sz w:val="26"/>
          <w:szCs w:val="22"/>
        </w:rPr>
        <w:t>basis.  Parents will be contacted if their child secures a place in after school tutoring.</w:t>
      </w:r>
    </w:p>
    <w:p w:rsidR="006E27F0" w:rsidRPr="006E27F0" w:rsidRDefault="006E27F0" w:rsidP="006E27F0">
      <w:pPr>
        <w:jc w:val="both"/>
        <w:rPr>
          <w:rFonts w:ascii="Calibri" w:eastAsia="Calibri" w:hAnsi="Calibri" w:cs="Calibri"/>
          <w:sz w:val="26"/>
          <w:szCs w:val="22"/>
        </w:rPr>
      </w:pPr>
    </w:p>
    <w:p w:rsidR="006E27F0" w:rsidRPr="006E27F0" w:rsidRDefault="006E27F0" w:rsidP="006E27F0">
      <w:pPr>
        <w:rPr>
          <w:rFonts w:ascii="Calibri" w:eastAsia="Calibri" w:hAnsi="Calibri" w:cs="Calibri"/>
          <w:sz w:val="26"/>
          <w:szCs w:val="22"/>
        </w:rPr>
      </w:pPr>
    </w:p>
    <w:p w:rsidR="006E27F0" w:rsidRPr="006E27F0" w:rsidRDefault="006E27F0" w:rsidP="006E27F0">
      <w:pPr>
        <w:rPr>
          <w:rFonts w:ascii="Calibri" w:eastAsia="Calibri" w:hAnsi="Calibri" w:cs="Calibri"/>
          <w:sz w:val="26"/>
          <w:szCs w:val="22"/>
        </w:rPr>
      </w:pPr>
      <w:r w:rsidRPr="006E27F0">
        <w:rPr>
          <w:rFonts w:ascii="Calibri" w:eastAsia="Calibri" w:hAnsi="Calibri" w:cs="Calibri"/>
          <w:sz w:val="26"/>
          <w:szCs w:val="22"/>
        </w:rPr>
        <w:t xml:space="preserve">If you have any questions, feel free to contact </w:t>
      </w:r>
      <w:r w:rsidRPr="006E27F0">
        <w:rPr>
          <w:rFonts w:ascii="Calibri" w:eastAsia="Calibri" w:hAnsi="Calibri" w:cs="Calibri"/>
          <w:b/>
          <w:sz w:val="26"/>
          <w:szCs w:val="22"/>
        </w:rPr>
        <w:t>Ms. Buckner</w:t>
      </w:r>
      <w:r w:rsidRPr="006E27F0">
        <w:rPr>
          <w:rFonts w:ascii="Calibri" w:eastAsia="Calibri" w:hAnsi="Calibri" w:cs="Calibri"/>
          <w:sz w:val="26"/>
          <w:szCs w:val="22"/>
        </w:rPr>
        <w:t xml:space="preserve"> at </w:t>
      </w:r>
      <w:r w:rsidRPr="006E27F0">
        <w:rPr>
          <w:rFonts w:ascii="Calibri" w:eastAsia="Calibri" w:hAnsi="Calibri" w:cs="Calibri"/>
          <w:b/>
          <w:sz w:val="26"/>
          <w:szCs w:val="22"/>
        </w:rPr>
        <w:t>225-388-0089</w:t>
      </w:r>
      <w:r w:rsidRPr="006E27F0">
        <w:rPr>
          <w:rFonts w:ascii="Calibri" w:eastAsia="Calibri" w:hAnsi="Calibri" w:cs="Calibri"/>
          <w:sz w:val="26"/>
          <w:szCs w:val="22"/>
        </w:rPr>
        <w:t xml:space="preserve"> (</w:t>
      </w:r>
      <w:hyperlink r:id="rId7" w:history="1">
        <w:r w:rsidRPr="006E27F0">
          <w:rPr>
            <w:rFonts w:ascii="Calibri" w:eastAsia="Calibri" w:hAnsi="Calibri" w:cs="Calibri"/>
            <w:b/>
            <w:color w:val="0563C1" w:themeColor="hyperlink"/>
            <w:sz w:val="26"/>
            <w:szCs w:val="22"/>
            <w:u w:val="single"/>
          </w:rPr>
          <w:t>sedwards@ebrschools.org</w:t>
        </w:r>
      </w:hyperlink>
      <w:r w:rsidRPr="006E27F0">
        <w:rPr>
          <w:rFonts w:ascii="Calibri" w:eastAsia="Calibri" w:hAnsi="Calibri" w:cs="Calibri"/>
          <w:sz w:val="26"/>
          <w:szCs w:val="22"/>
        </w:rPr>
        <w:t xml:space="preserve">) or </w:t>
      </w:r>
      <w:r w:rsidRPr="006E27F0">
        <w:rPr>
          <w:rFonts w:ascii="Calibri" w:eastAsia="Calibri" w:hAnsi="Calibri" w:cs="Calibri"/>
          <w:b/>
          <w:sz w:val="26"/>
          <w:szCs w:val="22"/>
        </w:rPr>
        <w:t>Mr. Nunez</w:t>
      </w:r>
      <w:r w:rsidRPr="006E27F0">
        <w:rPr>
          <w:rFonts w:ascii="Calibri" w:eastAsia="Calibri" w:hAnsi="Calibri" w:cs="Calibri"/>
          <w:sz w:val="26"/>
          <w:szCs w:val="22"/>
        </w:rPr>
        <w:t xml:space="preserve"> (</w:t>
      </w:r>
      <w:hyperlink r:id="rId8" w:history="1">
        <w:r w:rsidRPr="006E27F0">
          <w:rPr>
            <w:rFonts w:ascii="Calibri" w:eastAsia="Calibri" w:hAnsi="Calibri" w:cs="Calibri"/>
            <w:b/>
            <w:color w:val="0563C1" w:themeColor="hyperlink"/>
            <w:sz w:val="26"/>
            <w:szCs w:val="22"/>
            <w:u w:val="single"/>
          </w:rPr>
          <w:t>snunez@ebrschools.org</w:t>
        </w:r>
      </w:hyperlink>
      <w:r w:rsidRPr="006E27F0">
        <w:rPr>
          <w:rFonts w:ascii="Calibri" w:eastAsia="Calibri" w:hAnsi="Calibri" w:cs="Calibri"/>
          <w:sz w:val="26"/>
          <w:szCs w:val="22"/>
        </w:rPr>
        <w:t>).</w:t>
      </w:r>
    </w:p>
    <w:p w:rsidR="006E27F0" w:rsidRPr="006E27F0" w:rsidRDefault="006E27F0" w:rsidP="006E27F0">
      <w:pPr>
        <w:rPr>
          <w:rFonts w:ascii="Calibri" w:eastAsia="Calibri" w:hAnsi="Calibri" w:cs="Calibri"/>
          <w:sz w:val="26"/>
          <w:szCs w:val="22"/>
        </w:rPr>
      </w:pPr>
    </w:p>
    <w:p w:rsidR="006E27F0" w:rsidRPr="006E27F0" w:rsidRDefault="006E27F0" w:rsidP="006E27F0">
      <w:pPr>
        <w:rPr>
          <w:rFonts w:ascii="Calibri" w:eastAsia="Calibri" w:hAnsi="Calibri" w:cs="Calibri"/>
          <w:sz w:val="26"/>
          <w:szCs w:val="22"/>
        </w:rPr>
      </w:pPr>
    </w:p>
    <w:p w:rsidR="006E27F0" w:rsidRPr="006E27F0" w:rsidRDefault="006E27F0" w:rsidP="006E27F0">
      <w:pPr>
        <w:rPr>
          <w:rFonts w:ascii="Calibri" w:eastAsia="Calibri" w:hAnsi="Calibri" w:cs="Calibri"/>
          <w:sz w:val="26"/>
          <w:szCs w:val="22"/>
        </w:rPr>
      </w:pPr>
      <w:r w:rsidRPr="006E27F0">
        <w:rPr>
          <w:rFonts w:ascii="Calibri" w:eastAsia="Calibri" w:hAnsi="Calibri" w:cs="Calibri"/>
          <w:sz w:val="26"/>
          <w:szCs w:val="22"/>
        </w:rPr>
        <w:t>Thank you,</w:t>
      </w:r>
    </w:p>
    <w:p w:rsidR="006E27F0" w:rsidRDefault="006E27F0" w:rsidP="006E27F0">
      <w:pPr>
        <w:rPr>
          <w:rFonts w:ascii="Calibri" w:eastAsia="Calibri" w:hAnsi="Calibri" w:cs="Calibri"/>
          <w:sz w:val="26"/>
          <w:szCs w:val="22"/>
        </w:rPr>
      </w:pPr>
    </w:p>
    <w:p w:rsidR="006E27F0" w:rsidRPr="006E27F0" w:rsidRDefault="006E27F0" w:rsidP="006E27F0">
      <w:pPr>
        <w:rPr>
          <w:rFonts w:ascii="Calibri" w:eastAsia="Calibri" w:hAnsi="Calibri" w:cs="Calibri"/>
          <w:sz w:val="26"/>
          <w:szCs w:val="22"/>
        </w:rPr>
      </w:pPr>
    </w:p>
    <w:p w:rsidR="006E27F0" w:rsidRPr="006E27F0" w:rsidRDefault="006E27F0" w:rsidP="006E27F0">
      <w:pPr>
        <w:rPr>
          <w:rFonts w:ascii="Calibri" w:eastAsia="Calibri" w:hAnsi="Calibri" w:cs="Calibri"/>
          <w:sz w:val="26"/>
          <w:szCs w:val="22"/>
        </w:rPr>
      </w:pPr>
      <w:r w:rsidRPr="006E27F0">
        <w:rPr>
          <w:rFonts w:ascii="Calibri" w:eastAsia="Calibri" w:hAnsi="Calibri" w:cs="Calibri"/>
          <w:sz w:val="26"/>
          <w:szCs w:val="22"/>
        </w:rPr>
        <w:t>Shayne Buckner</w:t>
      </w:r>
    </w:p>
    <w:p w:rsidR="00185F4B" w:rsidRDefault="006E27F0" w:rsidP="00185F4B">
      <w:pPr>
        <w:rPr>
          <w:rFonts w:ascii="Calibri" w:eastAsia="Calibri" w:hAnsi="Calibri" w:cs="Calibri"/>
          <w:sz w:val="26"/>
          <w:szCs w:val="22"/>
        </w:rPr>
      </w:pPr>
      <w:r w:rsidRPr="006E27F0">
        <w:rPr>
          <w:rFonts w:ascii="Calibri" w:eastAsia="Calibri" w:hAnsi="Calibri" w:cs="Calibri"/>
          <w:sz w:val="26"/>
          <w:szCs w:val="22"/>
        </w:rPr>
        <w:t>Dean of Students</w:t>
      </w:r>
    </w:p>
    <w:p w:rsidR="003F7963" w:rsidRDefault="003F7963" w:rsidP="00185F4B">
      <w:pPr>
        <w:rPr>
          <w:rFonts w:ascii="Calibri" w:eastAsia="Calibri" w:hAnsi="Calibri" w:cs="Calibri"/>
          <w:sz w:val="26"/>
          <w:szCs w:val="22"/>
        </w:rPr>
      </w:pPr>
    </w:p>
    <w:p w:rsidR="003F7963" w:rsidRDefault="003F7963" w:rsidP="00185F4B">
      <w:pPr>
        <w:rPr>
          <w:rFonts w:ascii="Calibri" w:eastAsia="Calibri" w:hAnsi="Calibri" w:cs="Calibri"/>
          <w:sz w:val="26"/>
          <w:szCs w:val="22"/>
        </w:rPr>
      </w:pPr>
    </w:p>
    <w:p w:rsidR="003F7963" w:rsidRDefault="003F7963" w:rsidP="00185F4B">
      <w:pPr>
        <w:rPr>
          <w:rFonts w:ascii="Calibri" w:eastAsia="Calibri" w:hAnsi="Calibri" w:cs="Calibri"/>
          <w:sz w:val="26"/>
          <w:szCs w:val="22"/>
        </w:rPr>
      </w:pPr>
      <w:r>
        <w:rPr>
          <w:rFonts w:ascii="Calibri" w:eastAsia="Calibri" w:hAnsi="Calibri" w:cs="Calibri"/>
          <w:sz w:val="26"/>
          <w:szCs w:val="22"/>
        </w:rPr>
        <w:t>Link for the Google Form:</w:t>
      </w:r>
    </w:p>
    <w:p w:rsidR="003F7963" w:rsidRDefault="003F7963" w:rsidP="00185F4B">
      <w:pPr>
        <w:rPr>
          <w:rFonts w:ascii="Calibri" w:eastAsia="Calibri" w:hAnsi="Calibri" w:cs="Calibri"/>
          <w:sz w:val="26"/>
          <w:szCs w:val="22"/>
        </w:rPr>
      </w:pPr>
    </w:p>
    <w:p w:rsidR="003F7963" w:rsidRDefault="00000EC5" w:rsidP="00185F4B">
      <w:pPr>
        <w:rPr>
          <w:rFonts w:ascii="Calibri" w:eastAsia="Calibri" w:hAnsi="Calibri" w:cs="Calibri"/>
          <w:sz w:val="26"/>
          <w:szCs w:val="22"/>
        </w:rPr>
      </w:pPr>
      <w:hyperlink r:id="rId9" w:history="1">
        <w:r w:rsidR="003F7963" w:rsidRPr="006B6759">
          <w:rPr>
            <w:rStyle w:val="Hyperlink"/>
            <w:rFonts w:ascii="Calibri" w:eastAsia="Calibri" w:hAnsi="Calibri" w:cs="Calibri"/>
            <w:sz w:val="26"/>
            <w:szCs w:val="22"/>
          </w:rPr>
          <w:t>https://forms.gle/yrNWAFKsUxpS9ZUo8</w:t>
        </w:r>
      </w:hyperlink>
    </w:p>
    <w:p w:rsidR="003F7963" w:rsidRDefault="003F7963" w:rsidP="00185F4B">
      <w:pPr>
        <w:rPr>
          <w:rFonts w:ascii="Calibri" w:eastAsia="Calibri" w:hAnsi="Calibri" w:cs="Calibri"/>
          <w:sz w:val="26"/>
          <w:szCs w:val="22"/>
        </w:rPr>
      </w:pPr>
    </w:p>
    <w:p w:rsidR="003F7963" w:rsidRDefault="003F7963" w:rsidP="00185F4B">
      <w:pPr>
        <w:rPr>
          <w:rFonts w:ascii="Calibri" w:eastAsia="Calibri" w:hAnsi="Calibri" w:cs="Calibri"/>
          <w:sz w:val="26"/>
          <w:szCs w:val="22"/>
        </w:rPr>
      </w:pPr>
    </w:p>
    <w:p w:rsidR="003F7963" w:rsidRDefault="003F7963" w:rsidP="00185F4B">
      <w:pPr>
        <w:rPr>
          <w:rFonts w:ascii="Calibri" w:eastAsia="Calibri" w:hAnsi="Calibri" w:cs="Calibri"/>
          <w:sz w:val="26"/>
          <w:szCs w:val="22"/>
        </w:rPr>
      </w:pPr>
    </w:p>
    <w:p w:rsidR="003F7963" w:rsidRDefault="003F7963" w:rsidP="00185F4B">
      <w:pPr>
        <w:rPr>
          <w:rFonts w:ascii="Calibri" w:eastAsia="Calibri" w:hAnsi="Calibri" w:cs="Calibri"/>
          <w:sz w:val="26"/>
          <w:szCs w:val="22"/>
        </w:rPr>
      </w:pPr>
    </w:p>
    <w:p w:rsidR="003F7963" w:rsidRDefault="003F7963" w:rsidP="00185F4B">
      <w:pPr>
        <w:rPr>
          <w:rFonts w:ascii="Calibri" w:eastAsia="Calibri" w:hAnsi="Calibri" w:cs="Calibri"/>
          <w:sz w:val="26"/>
          <w:szCs w:val="22"/>
        </w:rPr>
      </w:pPr>
    </w:p>
    <w:p w:rsidR="003F7963" w:rsidRPr="003F7963" w:rsidRDefault="003F7963" w:rsidP="00185F4B">
      <w:pPr>
        <w:rPr>
          <w:rFonts w:ascii="Calibri" w:eastAsia="Calibri" w:hAnsi="Calibri" w:cs="Calibri"/>
          <w:sz w:val="26"/>
          <w:szCs w:val="22"/>
        </w:rPr>
      </w:pPr>
    </w:p>
    <w:sectPr w:rsidR="003F7963" w:rsidRPr="003F7963" w:rsidSect="0027696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968" w:rsidRDefault="00276968" w:rsidP="00276968">
      <w:r>
        <w:separator/>
      </w:r>
    </w:p>
  </w:endnote>
  <w:endnote w:type="continuationSeparator" w:id="0">
    <w:p w:rsidR="00276968" w:rsidRDefault="00276968" w:rsidP="0027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rplGoth Cn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bertus Extra Bold">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968" w:rsidRDefault="00276968" w:rsidP="00276968">
      <w:r>
        <w:separator/>
      </w:r>
    </w:p>
  </w:footnote>
  <w:footnote w:type="continuationSeparator" w:id="0">
    <w:p w:rsidR="00276968" w:rsidRDefault="00276968" w:rsidP="0027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968" w:rsidRDefault="00AB6BA6" w:rsidP="00276968">
    <w:pPr>
      <w:pStyle w:val="Header"/>
      <w:jc w:val="left"/>
    </w:pPr>
    <w:r>
      <w:rPr>
        <w:noProof/>
        <w:snapToGrid w:val="0"/>
        <w:sz w:val="28"/>
        <w:szCs w:val="28"/>
      </w:rPr>
      <w:drawing>
        <wp:anchor distT="0" distB="0" distL="114300" distR="114300" simplePos="0" relativeHeight="251659264" behindDoc="0" locked="0" layoutInCell="1" allowOverlap="1" wp14:anchorId="72A11B82" wp14:editId="29A94D6D">
          <wp:simplePos x="0" y="0"/>
          <wp:positionH relativeFrom="page">
            <wp:align>left</wp:align>
          </wp:positionH>
          <wp:positionV relativeFrom="paragraph">
            <wp:posOffset>-447675</wp:posOffset>
          </wp:positionV>
          <wp:extent cx="2066186" cy="1380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186" cy="1380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rPr>
      <mc:AlternateContent>
        <mc:Choice Requires="wps">
          <w:drawing>
            <wp:anchor distT="0" distB="0" distL="114300" distR="114300" simplePos="0" relativeHeight="251663360" behindDoc="0" locked="0" layoutInCell="1" allowOverlap="1" wp14:anchorId="51EE2062" wp14:editId="375D3248">
              <wp:simplePos x="0" y="0"/>
              <wp:positionH relativeFrom="margin">
                <wp:align>right</wp:align>
              </wp:positionH>
              <wp:positionV relativeFrom="paragraph">
                <wp:posOffset>-285750</wp:posOffset>
              </wp:positionV>
              <wp:extent cx="3990975" cy="1095375"/>
              <wp:effectExtent l="0" t="0" r="9525" b="952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68" w:rsidRPr="002B612E" w:rsidRDefault="00276968" w:rsidP="00276968">
                          <w:pPr>
                            <w:spacing w:before="120"/>
                            <w:jc w:val="right"/>
                            <w:rPr>
                              <w:rFonts w:ascii="Albertus Extra Bold" w:hAnsi="Albertus Extra Bold"/>
                              <w:b/>
                              <w:sz w:val="36"/>
                            </w:rPr>
                          </w:pPr>
                          <w:r w:rsidRPr="002B612E">
                            <w:rPr>
                              <w:rFonts w:ascii="Albertus Extra Bold" w:hAnsi="Albertus Extra Bold"/>
                              <w:b/>
                              <w:sz w:val="36"/>
                            </w:rPr>
                            <w:t>McKinley Middle Academic Magnet</w:t>
                          </w:r>
                        </w:p>
                        <w:p w:rsidR="00276968" w:rsidRPr="002B612E" w:rsidRDefault="00276968" w:rsidP="00276968">
                          <w:pPr>
                            <w:spacing w:before="120" w:line="200" w:lineRule="exact"/>
                            <w:jc w:val="right"/>
                            <w:rPr>
                              <w:rFonts w:ascii="CopprplGoth Cn BT" w:hAnsi="CopprplGoth Cn BT"/>
                              <w:b/>
                              <w:sz w:val="28"/>
                            </w:rPr>
                          </w:pPr>
                          <w:r w:rsidRPr="002B612E">
                            <w:rPr>
                              <w:rFonts w:ascii="CopprplGoth Cn BT" w:hAnsi="CopprplGoth Cn BT"/>
                              <w:b/>
                              <w:sz w:val="28"/>
                            </w:rPr>
                            <w:t>School of Visual &amp; Performing Arts</w:t>
                          </w:r>
                        </w:p>
                        <w:p w:rsidR="00276968" w:rsidRPr="002B612E" w:rsidRDefault="00276968" w:rsidP="00276968">
                          <w:pPr>
                            <w:spacing w:before="120" w:line="200" w:lineRule="exact"/>
                            <w:jc w:val="right"/>
                            <w:rPr>
                              <w:rFonts w:ascii="CopprplGoth Cn BT" w:hAnsi="CopprplGoth Cn BT"/>
                            </w:rPr>
                          </w:pPr>
                          <w:smartTag w:uri="urn:schemas-microsoft-com:office:smarttags" w:element="Street">
                            <w:smartTag w:uri="urn:schemas-microsoft-com:office:smarttags" w:element="address">
                              <w:r w:rsidRPr="002B612E">
                                <w:rPr>
                                  <w:rFonts w:ascii="CopprplGoth Cn BT" w:hAnsi="CopprplGoth Cn BT"/>
                                </w:rPr>
                                <w:t>1550 Eddie Robinson Sr. Drive</w:t>
                              </w:r>
                            </w:smartTag>
                          </w:smartTag>
                        </w:p>
                        <w:p w:rsidR="00276968" w:rsidRPr="002B612E" w:rsidRDefault="00276968" w:rsidP="00276968">
                          <w:pPr>
                            <w:spacing w:before="120" w:line="200" w:lineRule="exact"/>
                            <w:jc w:val="right"/>
                            <w:rPr>
                              <w:rFonts w:ascii="CopprplGoth Cn BT" w:hAnsi="CopprplGoth Cn BT"/>
                            </w:rPr>
                          </w:pPr>
                          <w:smartTag w:uri="urn:schemas-microsoft-com:office:smarttags" w:element="place">
                            <w:smartTag w:uri="urn:schemas-microsoft-com:office:smarttags" w:element="City">
                              <w:r w:rsidRPr="002B612E">
                                <w:rPr>
                                  <w:rFonts w:ascii="CopprplGoth Cn BT" w:hAnsi="CopprplGoth Cn BT"/>
                                </w:rPr>
                                <w:t>Baton Rouge</w:t>
                              </w:r>
                            </w:smartTag>
                            <w:r w:rsidRPr="002B612E">
                              <w:rPr>
                                <w:rFonts w:ascii="CopprplGoth Cn BT" w:hAnsi="CopprplGoth Cn BT"/>
                              </w:rPr>
                              <w:t xml:space="preserve">, </w:t>
                            </w:r>
                            <w:smartTag w:uri="urn:schemas-microsoft-com:office:smarttags" w:element="State">
                              <w:r w:rsidRPr="002B612E">
                                <w:rPr>
                                  <w:rFonts w:ascii="CopprplGoth Cn BT" w:hAnsi="CopprplGoth Cn BT"/>
                                </w:rPr>
                                <w:t>LA</w:t>
                              </w:r>
                            </w:smartTag>
                            <w:r w:rsidRPr="002B612E">
                              <w:rPr>
                                <w:rFonts w:ascii="CopprplGoth Cn BT" w:hAnsi="CopprplGoth Cn BT"/>
                              </w:rPr>
                              <w:t xml:space="preserve"> </w:t>
                            </w:r>
                            <w:smartTag w:uri="urn:schemas-microsoft-com:office:smarttags" w:element="PostalCode">
                              <w:r w:rsidRPr="002B612E">
                                <w:rPr>
                                  <w:rFonts w:ascii="CopprplGoth Cn BT" w:hAnsi="CopprplGoth Cn BT"/>
                                </w:rPr>
                                <w:t>70802</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E2062" id="_x0000_t202" coordsize="21600,21600" o:spt="202" path="m,l,21600r21600,l21600,xe">
              <v:stroke joinstyle="miter"/>
              <v:path gradientshapeok="t" o:connecttype="rect"/>
            </v:shapetype>
            <v:shape id="Text Box 23" o:spid="_x0000_s1026" type="#_x0000_t202" style="position:absolute;margin-left:263.05pt;margin-top:-22.5pt;width:314.25pt;height:8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37gg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" stroked="f">
              <v:textbox>
                <w:txbxContent>
                  <w:p w:rsidR="00276968" w:rsidRPr="002B612E" w:rsidRDefault="00276968" w:rsidP="00276968">
                    <w:pPr>
                      <w:spacing w:before="120"/>
                      <w:jc w:val="right"/>
                      <w:rPr>
                        <w:rFonts w:ascii="Albertus Extra Bold" w:hAnsi="Albertus Extra Bold"/>
                        <w:b/>
                        <w:sz w:val="36"/>
                      </w:rPr>
                    </w:pPr>
                    <w:r w:rsidRPr="002B612E">
                      <w:rPr>
                        <w:rFonts w:ascii="Albertus Extra Bold" w:hAnsi="Albertus Extra Bold"/>
                        <w:b/>
                        <w:sz w:val="36"/>
                      </w:rPr>
                      <w:t>McKinley Middle Academic Magnet</w:t>
                    </w:r>
                  </w:p>
                  <w:p w:rsidR="00276968" w:rsidRPr="002B612E" w:rsidRDefault="00276968" w:rsidP="00276968">
                    <w:pPr>
                      <w:spacing w:before="120" w:line="200" w:lineRule="exact"/>
                      <w:jc w:val="right"/>
                      <w:rPr>
                        <w:rFonts w:ascii="CopprplGoth Cn BT" w:hAnsi="CopprplGoth Cn BT"/>
                        <w:b/>
                        <w:sz w:val="28"/>
                      </w:rPr>
                    </w:pPr>
                    <w:r w:rsidRPr="002B612E">
                      <w:rPr>
                        <w:rFonts w:ascii="CopprplGoth Cn BT" w:hAnsi="CopprplGoth Cn BT"/>
                        <w:b/>
                        <w:sz w:val="28"/>
                      </w:rPr>
                      <w:t>School of Visual &amp; Performing Arts</w:t>
                    </w:r>
                  </w:p>
                  <w:p w:rsidR="00276968" w:rsidRPr="002B612E" w:rsidRDefault="00276968" w:rsidP="00276968">
                    <w:pPr>
                      <w:spacing w:before="120" w:line="200" w:lineRule="exact"/>
                      <w:jc w:val="right"/>
                      <w:rPr>
                        <w:rFonts w:ascii="CopprplGoth Cn BT" w:hAnsi="CopprplGoth Cn BT"/>
                      </w:rPr>
                    </w:pPr>
                    <w:smartTag w:uri="urn:schemas-microsoft-com:office:smarttags" w:element="Street">
                      <w:smartTag w:uri="urn:schemas-microsoft-com:office:smarttags" w:element="address">
                        <w:r w:rsidRPr="002B612E">
                          <w:rPr>
                            <w:rFonts w:ascii="CopprplGoth Cn BT" w:hAnsi="CopprplGoth Cn BT"/>
                          </w:rPr>
                          <w:t>1550 Eddie Robinson Sr. Drive</w:t>
                        </w:r>
                      </w:smartTag>
                    </w:smartTag>
                  </w:p>
                  <w:p w:rsidR="00276968" w:rsidRPr="002B612E" w:rsidRDefault="00276968" w:rsidP="00276968">
                    <w:pPr>
                      <w:spacing w:before="120" w:line="200" w:lineRule="exact"/>
                      <w:jc w:val="right"/>
                      <w:rPr>
                        <w:rFonts w:ascii="CopprplGoth Cn BT" w:hAnsi="CopprplGoth Cn BT"/>
                      </w:rPr>
                    </w:pPr>
                    <w:smartTag w:uri="urn:schemas-microsoft-com:office:smarttags" w:element="place">
                      <w:smartTag w:uri="urn:schemas-microsoft-com:office:smarttags" w:element="City">
                        <w:r w:rsidRPr="002B612E">
                          <w:rPr>
                            <w:rFonts w:ascii="CopprplGoth Cn BT" w:hAnsi="CopprplGoth Cn BT"/>
                          </w:rPr>
                          <w:t>Baton Rouge</w:t>
                        </w:r>
                      </w:smartTag>
                      <w:r w:rsidRPr="002B612E">
                        <w:rPr>
                          <w:rFonts w:ascii="CopprplGoth Cn BT" w:hAnsi="CopprplGoth Cn BT"/>
                        </w:rPr>
                        <w:t xml:space="preserve">, </w:t>
                      </w:r>
                      <w:smartTag w:uri="urn:schemas-microsoft-com:office:smarttags" w:element="State">
                        <w:r w:rsidRPr="002B612E">
                          <w:rPr>
                            <w:rFonts w:ascii="CopprplGoth Cn BT" w:hAnsi="CopprplGoth Cn BT"/>
                          </w:rPr>
                          <w:t>LA</w:t>
                        </w:r>
                      </w:smartTag>
                      <w:r w:rsidRPr="002B612E">
                        <w:rPr>
                          <w:rFonts w:ascii="CopprplGoth Cn BT" w:hAnsi="CopprplGoth Cn BT"/>
                        </w:rPr>
                        <w:t xml:space="preserve"> </w:t>
                      </w:r>
                      <w:smartTag w:uri="urn:schemas-microsoft-com:office:smarttags" w:element="PostalCode">
                        <w:r w:rsidRPr="002B612E">
                          <w:rPr>
                            <w:rFonts w:ascii="CopprplGoth Cn BT" w:hAnsi="CopprplGoth Cn BT"/>
                          </w:rPr>
                          <w:t>70802</w:t>
                        </w:r>
                      </w:smartTag>
                    </w:smartTag>
                  </w:p>
                </w:txbxContent>
              </v:textbox>
              <w10:wrap anchorx="margin"/>
            </v:shape>
          </w:pict>
        </mc:Fallback>
      </mc:AlternateContent>
    </w:r>
  </w:p>
  <w:p w:rsidR="00276968" w:rsidRDefault="00276968" w:rsidP="00276968">
    <w:pPr>
      <w:pStyle w:val="Header"/>
      <w:tabs>
        <w:tab w:val="clear" w:pos="9360"/>
        <w:tab w:val="left" w:pos="5040"/>
        <w:tab w:val="left" w:pos="5760"/>
      </w:tabs>
      <w:jc w:val="left"/>
    </w:pPr>
    <w:r>
      <w:tab/>
    </w:r>
    <w:r>
      <w:tab/>
    </w:r>
    <w:r>
      <w:tab/>
    </w:r>
    <w:r>
      <w:tab/>
    </w:r>
  </w:p>
  <w:p w:rsidR="00276968" w:rsidRDefault="00276968">
    <w:pPr>
      <w:pStyle w:val="Header"/>
    </w:pPr>
  </w:p>
  <w:p w:rsidR="00276968" w:rsidRDefault="00276968">
    <w:pPr>
      <w:pStyle w:val="Header"/>
    </w:pPr>
  </w:p>
  <w:p w:rsidR="00276968" w:rsidRDefault="00AB6BA6">
    <w:pPr>
      <w:pStyle w:val="Header"/>
    </w:pPr>
    <w:r>
      <w:rPr>
        <w:noProof/>
      </w:rPr>
      <mc:AlternateContent>
        <mc:Choice Requires="wps">
          <w:drawing>
            <wp:anchor distT="0" distB="0" distL="114300" distR="114300" simplePos="0" relativeHeight="251661312" behindDoc="0" locked="0" layoutInCell="1" allowOverlap="1" wp14:anchorId="0EE55FF7" wp14:editId="109F4FB7">
              <wp:simplePos x="0" y="0"/>
              <wp:positionH relativeFrom="margin">
                <wp:align>right</wp:align>
              </wp:positionH>
              <wp:positionV relativeFrom="paragraph">
                <wp:posOffset>146050</wp:posOffset>
              </wp:positionV>
              <wp:extent cx="68865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6886575" cy="0"/>
                      </a:xfrm>
                      <a:prstGeom prst="line">
                        <a:avLst/>
                      </a:prstGeom>
                      <a:ln w="28575">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E6E8F" id="Straight Connector 6"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11.5pt" to="103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" strokecolor="black [3213]"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C7CE5"/>
    <w:multiLevelType w:val="multilevel"/>
    <w:tmpl w:val="7F463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8B39BD"/>
    <w:multiLevelType w:val="multilevel"/>
    <w:tmpl w:val="AE744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68"/>
    <w:rsid w:val="00000EC5"/>
    <w:rsid w:val="00185F4B"/>
    <w:rsid w:val="0026276B"/>
    <w:rsid w:val="00276968"/>
    <w:rsid w:val="002B612E"/>
    <w:rsid w:val="003F7963"/>
    <w:rsid w:val="00497E7A"/>
    <w:rsid w:val="006D2457"/>
    <w:rsid w:val="006E27F0"/>
    <w:rsid w:val="007052A2"/>
    <w:rsid w:val="00717473"/>
    <w:rsid w:val="007435D7"/>
    <w:rsid w:val="007C66A9"/>
    <w:rsid w:val="008638D5"/>
    <w:rsid w:val="00872D0B"/>
    <w:rsid w:val="00897451"/>
    <w:rsid w:val="00AB6BA6"/>
    <w:rsid w:val="00CC720B"/>
    <w:rsid w:val="00D81D1A"/>
    <w:rsid w:val="00D93839"/>
    <w:rsid w:val="00EC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14:docId w14:val="481DBB74"/>
  <w15:chartTrackingRefBased/>
  <w15:docId w15:val="{F0889B67-18D1-4D89-ABF1-CFE12AC9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96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968"/>
    <w:pPr>
      <w:tabs>
        <w:tab w:val="center" w:pos="4680"/>
        <w:tab w:val="right" w:pos="9360"/>
      </w:tabs>
      <w:jc w:val="center"/>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6968"/>
  </w:style>
  <w:style w:type="paragraph" w:styleId="Footer">
    <w:name w:val="footer"/>
    <w:basedOn w:val="Normal"/>
    <w:link w:val="FooterChar"/>
    <w:uiPriority w:val="99"/>
    <w:unhideWhenUsed/>
    <w:rsid w:val="00276968"/>
    <w:pPr>
      <w:tabs>
        <w:tab w:val="center" w:pos="4680"/>
        <w:tab w:val="right" w:pos="9360"/>
      </w:tabs>
      <w:jc w:val="center"/>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6968"/>
  </w:style>
  <w:style w:type="paragraph" w:styleId="BalloonText">
    <w:name w:val="Balloon Text"/>
    <w:basedOn w:val="Normal"/>
    <w:link w:val="BalloonTextChar"/>
    <w:uiPriority w:val="99"/>
    <w:semiHidden/>
    <w:unhideWhenUsed/>
    <w:rsid w:val="00497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E7A"/>
    <w:rPr>
      <w:rFonts w:ascii="Segoe UI" w:eastAsia="Times New Roman" w:hAnsi="Segoe UI" w:cs="Segoe UI"/>
      <w:sz w:val="18"/>
      <w:szCs w:val="18"/>
    </w:rPr>
  </w:style>
  <w:style w:type="character" w:styleId="Hyperlink">
    <w:name w:val="Hyperlink"/>
    <w:basedOn w:val="DefaultParagraphFont"/>
    <w:uiPriority w:val="99"/>
    <w:unhideWhenUsed/>
    <w:rsid w:val="003F7963"/>
    <w:rPr>
      <w:color w:val="0563C1" w:themeColor="hyperlink"/>
      <w:u w:val="single"/>
    </w:rPr>
  </w:style>
  <w:style w:type="character" w:styleId="UnresolvedMention">
    <w:name w:val="Unresolved Mention"/>
    <w:basedOn w:val="DefaultParagraphFont"/>
    <w:uiPriority w:val="99"/>
    <w:semiHidden/>
    <w:unhideWhenUsed/>
    <w:rsid w:val="003F7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unez@ebrschools.org" TargetMode="External"/><Relationship Id="rId3" Type="http://schemas.openxmlformats.org/officeDocument/2006/relationships/settings" Target="settings.xml"/><Relationship Id="rId7" Type="http://schemas.openxmlformats.org/officeDocument/2006/relationships/hyperlink" Target="mailto:sedwards@ebr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yrNWAFKsUxpS9ZUo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Buckner</dc:creator>
  <cp:keywords/>
  <dc:description/>
  <cp:lastModifiedBy>Shayne Buckner</cp:lastModifiedBy>
  <cp:revision>9</cp:revision>
  <cp:lastPrinted>2022-01-25T14:39:00Z</cp:lastPrinted>
  <dcterms:created xsi:type="dcterms:W3CDTF">2022-01-24T15:35:00Z</dcterms:created>
  <dcterms:modified xsi:type="dcterms:W3CDTF">2022-01-25T14:43:00Z</dcterms:modified>
</cp:coreProperties>
</file>