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0F5" w:rsidRDefault="00657F1B">
      <w:pPr>
        <w:pStyle w:val="Date"/>
        <w:ind w:left="720" w:right="720"/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8752" behindDoc="0" locked="0" layoutInCell="1" allowOverlap="1" wp14:anchorId="7C3E8856" wp14:editId="0601569D">
            <wp:simplePos x="0" y="0"/>
            <wp:positionH relativeFrom="column">
              <wp:posOffset>-294640</wp:posOffset>
            </wp:positionH>
            <wp:positionV relativeFrom="page">
              <wp:posOffset>117144</wp:posOffset>
            </wp:positionV>
            <wp:extent cx="3794760" cy="834390"/>
            <wp:effectExtent l="0" t="0" r="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brwithskylinem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59776" behindDoc="0" locked="0" layoutInCell="1" allowOverlap="1" wp14:anchorId="06A1D812" wp14:editId="09EAED87">
            <wp:simplePos x="0" y="0"/>
            <wp:positionH relativeFrom="column">
              <wp:posOffset>1109461</wp:posOffset>
            </wp:positionH>
            <wp:positionV relativeFrom="paragraph">
              <wp:posOffset>114079</wp:posOffset>
            </wp:positionV>
            <wp:extent cx="2393343" cy="170436"/>
            <wp:effectExtent l="0" t="0" r="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BR LOGO vector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094"/>
                    <a:stretch/>
                  </pic:blipFill>
                  <pic:spPr bwMode="auto">
                    <a:xfrm>
                      <a:off x="0" y="0"/>
                      <a:ext cx="2393343" cy="170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80EC1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F54793E" wp14:editId="06BBF387">
                <wp:simplePos x="0" y="0"/>
                <wp:positionH relativeFrom="column">
                  <wp:posOffset>-209550</wp:posOffset>
                </wp:positionH>
                <wp:positionV relativeFrom="paragraph">
                  <wp:posOffset>-699135</wp:posOffset>
                </wp:positionV>
                <wp:extent cx="7317740" cy="1482090"/>
                <wp:effectExtent l="0" t="0" r="0" b="3810"/>
                <wp:wrapNone/>
                <wp:docPr id="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7740" cy="148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675C" w:rsidRPr="00657F1B" w:rsidRDefault="0002675C">
                            <w:pPr>
                              <w:spacing w:before="120"/>
                              <w:jc w:val="right"/>
                              <w:rPr>
                                <w:rFonts w:asciiTheme="majorHAnsi" w:hAnsiTheme="majorHAnsi"/>
                                <w:b/>
                                <w:smallCaps/>
                                <w:color w:val="3366CC"/>
                                <w:sz w:val="36"/>
                              </w:rPr>
                            </w:pPr>
                            <w:r w:rsidRPr="00657F1B">
                              <w:rPr>
                                <w:rFonts w:asciiTheme="majorHAnsi" w:hAnsiTheme="majorHAnsi"/>
                                <w:b/>
                                <w:smallCaps/>
                                <w:color w:val="3366CC"/>
                                <w:sz w:val="36"/>
                              </w:rPr>
                              <w:t>McKinley Middle Academic Magnet</w:t>
                            </w:r>
                          </w:p>
                          <w:p w:rsidR="0002675C" w:rsidRPr="00657F1B" w:rsidRDefault="0002675C">
                            <w:pPr>
                              <w:spacing w:before="120" w:line="200" w:lineRule="exact"/>
                              <w:jc w:val="right"/>
                              <w:rPr>
                                <w:rFonts w:asciiTheme="majorHAnsi" w:hAnsiTheme="majorHAnsi"/>
                                <w:smallCaps/>
                                <w:color w:val="3366CC"/>
                                <w:sz w:val="32"/>
                                <w:szCs w:val="32"/>
                              </w:rPr>
                            </w:pPr>
                            <w:r w:rsidRPr="00657F1B">
                              <w:rPr>
                                <w:rFonts w:asciiTheme="majorHAnsi" w:hAnsiTheme="majorHAnsi"/>
                                <w:smallCaps/>
                                <w:color w:val="3366CC"/>
                                <w:sz w:val="32"/>
                                <w:szCs w:val="32"/>
                              </w:rPr>
                              <w:t>School of Visual &amp; Performing Arts</w:t>
                            </w:r>
                          </w:p>
                          <w:p w:rsidR="0002675C" w:rsidRPr="00657F1B" w:rsidRDefault="0002675C">
                            <w:pPr>
                              <w:spacing w:before="120" w:line="200" w:lineRule="exact"/>
                              <w:jc w:val="right"/>
                              <w:rPr>
                                <w:rFonts w:asciiTheme="majorHAnsi" w:hAnsiTheme="majorHAnsi"/>
                                <w:color w:val="3366CC"/>
                                <w:sz w:val="22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657F1B">
                                  <w:rPr>
                                    <w:rFonts w:asciiTheme="majorHAnsi" w:hAnsiTheme="majorHAnsi"/>
                                    <w:color w:val="3366CC"/>
                                    <w:sz w:val="22"/>
                                  </w:rPr>
                                  <w:t>1550 Eddie Robinson Sr. Drive</w:t>
                                </w:r>
                              </w:smartTag>
                            </w:smartTag>
                          </w:p>
                          <w:p w:rsidR="0002675C" w:rsidRPr="00657F1B" w:rsidRDefault="0002675C">
                            <w:pPr>
                              <w:spacing w:before="120" w:line="200" w:lineRule="exact"/>
                              <w:jc w:val="right"/>
                              <w:rPr>
                                <w:rFonts w:asciiTheme="majorHAnsi" w:hAnsiTheme="majorHAnsi"/>
                                <w:color w:val="3366CC"/>
                                <w:sz w:val="22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657F1B">
                                  <w:rPr>
                                    <w:rFonts w:asciiTheme="majorHAnsi" w:hAnsiTheme="majorHAnsi"/>
                                    <w:color w:val="3366CC"/>
                                    <w:sz w:val="22"/>
                                  </w:rPr>
                                  <w:t>Baton Rouge</w:t>
                                </w:r>
                              </w:smartTag>
                              <w:r w:rsidRPr="00657F1B">
                                <w:rPr>
                                  <w:rFonts w:asciiTheme="majorHAnsi" w:hAnsiTheme="majorHAnsi"/>
                                  <w:color w:val="3366CC"/>
                                  <w:sz w:val="22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 w:rsidRPr="00657F1B">
                                  <w:rPr>
                                    <w:rFonts w:asciiTheme="majorHAnsi" w:hAnsiTheme="majorHAnsi"/>
                                    <w:color w:val="3366CC"/>
                                    <w:sz w:val="22"/>
                                  </w:rPr>
                                  <w:t>LA</w:t>
                                </w:r>
                              </w:smartTag>
                              <w:r w:rsidRPr="00657F1B">
                                <w:rPr>
                                  <w:rFonts w:asciiTheme="majorHAnsi" w:hAnsiTheme="majorHAnsi"/>
                                  <w:color w:val="3366CC"/>
                                  <w:sz w:val="22"/>
                                </w:rPr>
                                <w:t xml:space="preserve"> </w:t>
                              </w:r>
                              <w:smartTag w:uri="urn:schemas-microsoft-com:office:smarttags" w:element="PostalCode">
                                <w:r w:rsidRPr="00657F1B">
                                  <w:rPr>
                                    <w:rFonts w:asciiTheme="majorHAnsi" w:hAnsiTheme="majorHAnsi"/>
                                    <w:color w:val="3366CC"/>
                                    <w:sz w:val="22"/>
                                  </w:rPr>
                                  <w:t>70802</w:t>
                                </w:r>
                              </w:smartTag>
                            </w:smartTag>
                          </w:p>
                          <w:p w:rsidR="0002675C" w:rsidRPr="00657F1B" w:rsidRDefault="0002675C" w:rsidP="00DE0D36">
                            <w:pPr>
                              <w:spacing w:before="120" w:line="200" w:lineRule="exact"/>
                              <w:jc w:val="right"/>
                              <w:rPr>
                                <w:rFonts w:asciiTheme="majorHAnsi" w:hAnsiTheme="majorHAnsi"/>
                                <w:color w:val="3366CC"/>
                                <w:sz w:val="22"/>
                              </w:rPr>
                            </w:pPr>
                            <w:r w:rsidRPr="00657F1B">
                              <w:rPr>
                                <w:rFonts w:asciiTheme="majorHAnsi" w:hAnsiTheme="majorHAnsi"/>
                                <w:color w:val="3366CC"/>
                                <w:sz w:val="22"/>
                              </w:rPr>
                              <w:t xml:space="preserve">Phone: (225) 388-0089                                               Fax: (225) 387-1434                                         </w:t>
                            </w:r>
                            <w:r w:rsidR="008F301C">
                              <w:rPr>
                                <w:rFonts w:asciiTheme="majorHAnsi" w:hAnsiTheme="majorHAnsi"/>
                                <w:color w:val="3366CC"/>
                                <w:sz w:val="22"/>
                                <w:szCs w:val="22"/>
                              </w:rPr>
                              <w:t xml:space="preserve">Dr. </w:t>
                            </w:r>
                            <w:proofErr w:type="spellStart"/>
                            <w:r w:rsidR="008F301C">
                              <w:rPr>
                                <w:rFonts w:asciiTheme="majorHAnsi" w:hAnsiTheme="majorHAnsi"/>
                                <w:color w:val="3366CC"/>
                                <w:sz w:val="22"/>
                                <w:szCs w:val="22"/>
                              </w:rPr>
                              <w:t>Tongelia</w:t>
                            </w:r>
                            <w:proofErr w:type="spellEnd"/>
                            <w:r w:rsidR="008F301C">
                              <w:rPr>
                                <w:rFonts w:asciiTheme="majorHAnsi" w:hAnsiTheme="majorHAnsi"/>
                                <w:color w:val="3366CC"/>
                                <w:sz w:val="22"/>
                                <w:szCs w:val="22"/>
                              </w:rPr>
                              <w:t xml:space="preserve"> Rowan</w:t>
                            </w:r>
                            <w:r w:rsidRPr="00657F1B">
                              <w:rPr>
                                <w:rFonts w:asciiTheme="majorHAnsi" w:hAnsiTheme="majorHAnsi"/>
                                <w:color w:val="3366CC"/>
                                <w:sz w:val="22"/>
                                <w:szCs w:val="22"/>
                              </w:rPr>
                              <w:t>, Principal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54793E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-16.5pt;margin-top:-55.05pt;width:576.2pt;height:116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bOKhAIAABE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q/E5&#10;Rop0QNEDHzy61gPKz0N5euMq8Lo34OcH2AeaY6rO3Gn6xSGlb1qiNvzKWt23nDAILwsnk5OjI44L&#10;IOv+vWZwD9l6HYGGxnahdlANBOhA0+ORmhALhc3ZeTabFWCiYMuKeZ6WkbyEVIfjxjr/lusOhUmN&#10;LXAf4cnuzvkQDqkOLuE2p6VgKyFlXNjN+kZatCOgk1X8YgYv3KQKzkqHYyPiuANRwh3BFuKNvD+V&#10;WV6k13k5WV3MZ5NiVUwn5SydT9KsvC4v0qIsblffQ4BZUbWCMa7uhOIHDWbF33G874ZRPVGFqK9x&#10;Oc2nI0d/TDKN3++S7ISHlpSiq/H86ESqwOwbxSBtUnki5DhPfg4/VhlqcPjHqkQdBOpHEfhhPQBK&#10;EMdas0dQhNXAF3AL7whMWm2/YdRDT9bYfd0SyzGS7xSoqsyKIAEfF8V0lsPCnlrWpxaiKEDV2GM0&#10;Tm/82PhbY8WmhZtGHSt9BUpsRNTIc1R7/ULfxWT2b0Ro7NN19Hp+yZY/AAAA//8DAFBLAwQUAAYA&#10;CAAAACEA3rZsFuEAAAANAQAADwAAAGRycy9kb3ducmV2LnhtbEyPwU7DMBBE70j8g7VIXFDruCkt&#10;DXEqQAL12tIP2MRuEhGvo9ht0r9ne4LbjHY0+ybfTq4TFzuE1pMGNU9AWKq8aanWcPz+nL2ACBHJ&#10;YOfJarjaANvi/i7HzPiR9vZyiLXgEgoZamhi7DMpQ9VYh2Hue0t8O/nBYWQ71NIMOHK56+QiSVbS&#10;YUv8ocHefjS2+jmcnYbTbnx63ozlVzyu98vVO7br0l+1fnyY3l5BRDvFvzDc8BkdCmYq/ZlMEJ2G&#10;WZrylshCqUSBuEWU2ixBlKwWaQqyyOX/FcUvAAAA//8DAFBLAQItABQABgAIAAAAIQC2gziS/gAA&#10;AOEBAAATAAAAAAAAAAAAAAAAAAAAAABbQ29udGVudF9UeXBlc10ueG1sUEsBAi0AFAAGAAgAAAAh&#10;ADj9If/WAAAAlAEAAAsAAAAAAAAAAAAAAAAALwEAAF9yZWxzLy5yZWxzUEsBAi0AFAAGAAgAAAAh&#10;AGX1s4qEAgAAEQUAAA4AAAAAAAAAAAAAAAAALgIAAGRycy9lMm9Eb2MueG1sUEsBAi0AFAAGAAgA&#10;AAAhAN62bBbhAAAADQEAAA8AAAAAAAAAAAAAAAAA3gQAAGRycy9kb3ducmV2LnhtbFBLBQYAAAAA&#10;BAAEAPMAAADsBQAAAAA=&#10;" stroked="f">
                <v:textbox>
                  <w:txbxContent>
                    <w:p w:rsidR="0002675C" w:rsidRPr="00657F1B" w:rsidRDefault="0002675C">
                      <w:pPr>
                        <w:spacing w:before="120"/>
                        <w:jc w:val="right"/>
                        <w:rPr>
                          <w:rFonts w:asciiTheme="majorHAnsi" w:hAnsiTheme="majorHAnsi"/>
                          <w:b/>
                          <w:smallCaps/>
                          <w:color w:val="3366CC"/>
                          <w:sz w:val="36"/>
                        </w:rPr>
                      </w:pPr>
                      <w:r w:rsidRPr="00657F1B">
                        <w:rPr>
                          <w:rFonts w:asciiTheme="majorHAnsi" w:hAnsiTheme="majorHAnsi"/>
                          <w:b/>
                          <w:smallCaps/>
                          <w:color w:val="3366CC"/>
                          <w:sz w:val="36"/>
                        </w:rPr>
                        <w:t>McKinley Middle Academic Magnet</w:t>
                      </w:r>
                    </w:p>
                    <w:p w:rsidR="0002675C" w:rsidRPr="00657F1B" w:rsidRDefault="0002675C">
                      <w:pPr>
                        <w:spacing w:before="120" w:line="200" w:lineRule="exact"/>
                        <w:jc w:val="right"/>
                        <w:rPr>
                          <w:rFonts w:asciiTheme="majorHAnsi" w:hAnsiTheme="majorHAnsi"/>
                          <w:smallCaps/>
                          <w:color w:val="3366CC"/>
                          <w:sz w:val="32"/>
                          <w:szCs w:val="32"/>
                        </w:rPr>
                      </w:pPr>
                      <w:r w:rsidRPr="00657F1B">
                        <w:rPr>
                          <w:rFonts w:asciiTheme="majorHAnsi" w:hAnsiTheme="majorHAnsi"/>
                          <w:smallCaps/>
                          <w:color w:val="3366CC"/>
                          <w:sz w:val="32"/>
                          <w:szCs w:val="32"/>
                        </w:rPr>
                        <w:t>School of Visual &amp; Performing Arts</w:t>
                      </w:r>
                    </w:p>
                    <w:p w:rsidR="0002675C" w:rsidRPr="00657F1B" w:rsidRDefault="0002675C">
                      <w:pPr>
                        <w:spacing w:before="120" w:line="200" w:lineRule="exact"/>
                        <w:jc w:val="right"/>
                        <w:rPr>
                          <w:rFonts w:asciiTheme="majorHAnsi" w:hAnsiTheme="majorHAnsi"/>
                          <w:color w:val="3366CC"/>
                          <w:sz w:val="22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657F1B">
                            <w:rPr>
                              <w:rFonts w:asciiTheme="majorHAnsi" w:hAnsiTheme="majorHAnsi"/>
                              <w:color w:val="3366CC"/>
                              <w:sz w:val="22"/>
                            </w:rPr>
                            <w:t>1550 Eddie Robinson Sr. Drive</w:t>
                          </w:r>
                        </w:smartTag>
                      </w:smartTag>
                    </w:p>
                    <w:p w:rsidR="0002675C" w:rsidRPr="00657F1B" w:rsidRDefault="0002675C">
                      <w:pPr>
                        <w:spacing w:before="120" w:line="200" w:lineRule="exact"/>
                        <w:jc w:val="right"/>
                        <w:rPr>
                          <w:rFonts w:asciiTheme="majorHAnsi" w:hAnsiTheme="majorHAnsi"/>
                          <w:color w:val="3366CC"/>
                          <w:sz w:val="22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657F1B">
                            <w:rPr>
                              <w:rFonts w:asciiTheme="majorHAnsi" w:hAnsiTheme="majorHAnsi"/>
                              <w:color w:val="3366CC"/>
                              <w:sz w:val="22"/>
                            </w:rPr>
                            <w:t>Baton Rouge</w:t>
                          </w:r>
                        </w:smartTag>
                        <w:r w:rsidRPr="00657F1B">
                          <w:rPr>
                            <w:rFonts w:asciiTheme="majorHAnsi" w:hAnsiTheme="majorHAnsi"/>
                            <w:color w:val="3366CC"/>
                            <w:sz w:val="22"/>
                          </w:rPr>
                          <w:t xml:space="preserve">, </w:t>
                        </w:r>
                        <w:smartTag w:uri="urn:schemas-microsoft-com:office:smarttags" w:element="State">
                          <w:r w:rsidRPr="00657F1B">
                            <w:rPr>
                              <w:rFonts w:asciiTheme="majorHAnsi" w:hAnsiTheme="majorHAnsi"/>
                              <w:color w:val="3366CC"/>
                              <w:sz w:val="22"/>
                            </w:rPr>
                            <w:t>LA</w:t>
                          </w:r>
                        </w:smartTag>
                        <w:r w:rsidRPr="00657F1B">
                          <w:rPr>
                            <w:rFonts w:asciiTheme="majorHAnsi" w:hAnsiTheme="majorHAnsi"/>
                            <w:color w:val="3366CC"/>
                            <w:sz w:val="22"/>
                          </w:rPr>
                          <w:t xml:space="preserve"> </w:t>
                        </w:r>
                        <w:smartTag w:uri="urn:schemas-microsoft-com:office:smarttags" w:element="PostalCode">
                          <w:r w:rsidRPr="00657F1B">
                            <w:rPr>
                              <w:rFonts w:asciiTheme="majorHAnsi" w:hAnsiTheme="majorHAnsi"/>
                              <w:color w:val="3366CC"/>
                              <w:sz w:val="22"/>
                            </w:rPr>
                            <w:t>70802</w:t>
                          </w:r>
                        </w:smartTag>
                      </w:smartTag>
                    </w:p>
                    <w:p w:rsidR="0002675C" w:rsidRPr="00657F1B" w:rsidRDefault="0002675C" w:rsidP="00DE0D36">
                      <w:pPr>
                        <w:spacing w:before="120" w:line="200" w:lineRule="exact"/>
                        <w:jc w:val="right"/>
                        <w:rPr>
                          <w:rFonts w:asciiTheme="majorHAnsi" w:hAnsiTheme="majorHAnsi"/>
                          <w:color w:val="3366CC"/>
                          <w:sz w:val="22"/>
                        </w:rPr>
                      </w:pPr>
                      <w:r w:rsidRPr="00657F1B">
                        <w:rPr>
                          <w:rFonts w:asciiTheme="majorHAnsi" w:hAnsiTheme="majorHAnsi"/>
                          <w:color w:val="3366CC"/>
                          <w:sz w:val="22"/>
                        </w:rPr>
                        <w:t xml:space="preserve">Phone: (225) 388-0089                                               Fax: (225) 387-1434                                         </w:t>
                      </w:r>
                      <w:r w:rsidR="008F301C">
                        <w:rPr>
                          <w:rFonts w:asciiTheme="majorHAnsi" w:hAnsiTheme="majorHAnsi"/>
                          <w:color w:val="3366CC"/>
                          <w:sz w:val="22"/>
                          <w:szCs w:val="22"/>
                        </w:rPr>
                        <w:t xml:space="preserve">Dr. </w:t>
                      </w:r>
                      <w:proofErr w:type="spellStart"/>
                      <w:r w:rsidR="008F301C">
                        <w:rPr>
                          <w:rFonts w:asciiTheme="majorHAnsi" w:hAnsiTheme="majorHAnsi"/>
                          <w:color w:val="3366CC"/>
                          <w:sz w:val="22"/>
                          <w:szCs w:val="22"/>
                        </w:rPr>
                        <w:t>Tongelia</w:t>
                      </w:r>
                      <w:proofErr w:type="spellEnd"/>
                      <w:r w:rsidR="008F301C">
                        <w:rPr>
                          <w:rFonts w:asciiTheme="majorHAnsi" w:hAnsiTheme="majorHAnsi"/>
                          <w:color w:val="3366CC"/>
                          <w:sz w:val="22"/>
                          <w:szCs w:val="22"/>
                        </w:rPr>
                        <w:t xml:space="preserve"> Rowan</w:t>
                      </w:r>
                      <w:r w:rsidRPr="00657F1B">
                        <w:rPr>
                          <w:rFonts w:asciiTheme="majorHAnsi" w:hAnsiTheme="majorHAnsi"/>
                          <w:color w:val="3366CC"/>
                          <w:sz w:val="22"/>
                          <w:szCs w:val="22"/>
                        </w:rPr>
                        <w:t>, Principal</w:t>
                      </w:r>
                    </w:p>
                  </w:txbxContent>
                </v:textbox>
              </v:shape>
            </w:pict>
          </mc:Fallback>
        </mc:AlternateContent>
      </w:r>
      <w:r w:rsidR="00C908C8">
        <w:t xml:space="preserve">  </w:t>
      </w:r>
    </w:p>
    <w:p w:rsidR="00B320F5" w:rsidRDefault="00F80EC1">
      <w:pPr>
        <w:ind w:left="720" w:right="72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2F8A81C4" wp14:editId="6FA10DF3">
                <wp:simplePos x="0" y="0"/>
                <wp:positionH relativeFrom="column">
                  <wp:posOffset>-371475</wp:posOffset>
                </wp:positionH>
                <wp:positionV relativeFrom="paragraph">
                  <wp:posOffset>152704</wp:posOffset>
                </wp:positionV>
                <wp:extent cx="8474075" cy="0"/>
                <wp:effectExtent l="0" t="0" r="22225" b="19050"/>
                <wp:wrapNone/>
                <wp:docPr id="2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740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3366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762DA" id="Line 26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9.25pt,12pt" to="638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BFSFwIAACoEAAAOAAAAZHJzL2Uyb0RvYy54bWysU8GO2jAQvVfqP1i+QxLIAhsRVlUCvWy7&#10;SLv9AGM7xKpjW7YhoKr/3rEhiG0vVdWLM87MvHkz87x8OnUSHbl1QqsSZ+MUI66oZkLtS/ztbTNa&#10;YOQ8UYxIrXiJz9zhp9XHD8veFHyiWy0ZtwhAlCt6U+LWe1MkiaMt74gba8MVOBttO+LhavcJs6QH&#10;9E4mkzSdJb22zFhNuXPwt7448SriNw2n/qVpHPdIlhi4+XjaeO7CmayWpNhbYlpBrzTIP7DoiFBQ&#10;9AZVE0/QwYo/oDpBrXa68WOqu0Q3jaA89gDdZOlv3by2xPDYCwzHmduY3P+DpV+PW4sEK/EEI0U6&#10;WNGzUBxNZmE0vXEFRFRqa0Nz9KRezbOm3x1SumqJ2vNI8e1sIC8LGcm7lHBxBgrs+i+aQQw5eB3n&#10;dGpsFyBhAugU13G+rYOfPKLwc5HP83T+gBEdfAkphkRjnf/MdYeCUWIJpCMwOT47H4iQYggJdZTe&#10;CCnjtqVCPbCdzNM0ZjgtBQveEOfsfldJi44EBDOdzmZVFdsCz32Y1QfFIlrLCVtfbU+EvNhQXaqA&#10;B70An6t1UcSPx/RxvVgv8lE+ma1HeVrXo0+bKh/NNtn8oZ7WVVVnPwO1LC9awRhXgd2gziz/u+1f&#10;38lFVzd93uaQvEePAwOywzeSjssM+7soYafZeWuHJYMgY/D18QTF39/Bvn/iq18AAAD//wMAUEsD&#10;BBQABgAIAAAAIQCzCn5D4AAAAAoBAAAPAAAAZHJzL2Rvd25yZXYueG1sTI/BTsMwEETvSPyDtUjc&#10;WoeIlirEqQpSkeCA1FCVqxMvcVR7HcVOGvr1uOIAt92d0eybfD1Zw0bsfetIwN08AYZUO9VSI2D/&#10;sZ2tgPkgSUnjCAV8o4d1cX2Vy0y5E+1wLEPDYgj5TArQIXQZ577WaKWfuw4pal+utzLEtW+46uUp&#10;hlvD0yRZcitbih+07PBZY30sByugNMPLcdwe9PnpvPksQ6Vf3992QtzeTJtHYAGn8GeGC35EhyIy&#10;VW4g5ZkRMFusFtEqIL2PnS6G9GEZp+r3wouc/69Q/AAAAP//AwBQSwECLQAUAAYACAAAACEAtoM4&#10;kv4AAADhAQAAEwAAAAAAAAAAAAAAAAAAAAAAW0NvbnRlbnRfVHlwZXNdLnhtbFBLAQItABQABgAI&#10;AAAAIQA4/SH/1gAAAJQBAAALAAAAAAAAAAAAAAAAAC8BAABfcmVscy8ucmVsc1BLAQItABQABgAI&#10;AAAAIQByzBFSFwIAACoEAAAOAAAAAAAAAAAAAAAAAC4CAABkcnMvZTJvRG9jLnhtbFBLAQItABQA&#10;BgAIAAAAIQCzCn5D4AAAAAoBAAAPAAAAAAAAAAAAAAAAAHEEAABkcnMvZG93bnJldi54bWxQSwUG&#10;AAAAAAQABADzAAAAfgUAAAAA&#10;" strokecolor="#36c" strokeweight="1pt"/>
            </w:pict>
          </mc:Fallback>
        </mc:AlternateContent>
      </w:r>
    </w:p>
    <w:p w:rsidR="00B320F5" w:rsidRDefault="00B320F5">
      <w:pPr>
        <w:ind w:left="720" w:right="720"/>
        <w:rPr>
          <w:rFonts w:ascii="Arial" w:hAnsi="Arial" w:cs="Arial"/>
        </w:rPr>
      </w:pPr>
    </w:p>
    <w:p w:rsidR="00B320F5" w:rsidRDefault="00B320F5">
      <w:pPr>
        <w:ind w:left="720" w:right="720"/>
        <w:rPr>
          <w:rFonts w:ascii="Arial" w:hAnsi="Arial" w:cs="Arial"/>
        </w:rPr>
      </w:pPr>
    </w:p>
    <w:p w:rsidR="00AA05DE" w:rsidRDefault="00AA05DE" w:rsidP="00023985">
      <w:pPr>
        <w:ind w:right="-547"/>
        <w:rPr>
          <w:rFonts w:ascii="Arial" w:hAnsi="Arial" w:cs="Arial"/>
        </w:rPr>
      </w:pPr>
    </w:p>
    <w:p w:rsidR="00171A98" w:rsidRDefault="00171A98" w:rsidP="00023985">
      <w:pPr>
        <w:ind w:right="-547"/>
        <w:rPr>
          <w:rFonts w:ascii="Arial" w:hAnsi="Arial" w:cs="Arial"/>
        </w:rPr>
      </w:pPr>
    </w:p>
    <w:p w:rsidR="00171A98" w:rsidRPr="00171A98" w:rsidRDefault="00171A98" w:rsidP="00171A98">
      <w:pPr>
        <w:spacing w:after="200"/>
        <w:contextualSpacing/>
        <w:jc w:val="center"/>
        <w:rPr>
          <w:rFonts w:asciiTheme="majorHAnsi" w:eastAsiaTheme="minorHAnsi" w:hAnsiTheme="majorHAnsi" w:cstheme="minorBidi"/>
          <w:b/>
          <w:szCs w:val="28"/>
        </w:rPr>
      </w:pPr>
      <w:r w:rsidRPr="00171A98">
        <w:rPr>
          <w:rFonts w:asciiTheme="majorHAnsi" w:eastAsiaTheme="minorHAnsi" w:hAnsiTheme="majorHAnsi" w:cstheme="minorBidi"/>
          <w:b/>
          <w:szCs w:val="28"/>
        </w:rPr>
        <w:t>8</w:t>
      </w:r>
      <w:r w:rsidRPr="00171A98">
        <w:rPr>
          <w:rFonts w:asciiTheme="majorHAnsi" w:eastAsiaTheme="minorHAnsi" w:hAnsiTheme="majorHAnsi" w:cstheme="minorBidi"/>
          <w:b/>
          <w:szCs w:val="28"/>
          <w:vertAlign w:val="superscript"/>
        </w:rPr>
        <w:t>th</w:t>
      </w:r>
      <w:r w:rsidRPr="00171A98">
        <w:rPr>
          <w:rFonts w:asciiTheme="majorHAnsi" w:eastAsiaTheme="minorHAnsi" w:hAnsiTheme="majorHAnsi" w:cstheme="minorBidi"/>
          <w:b/>
          <w:szCs w:val="28"/>
        </w:rPr>
        <w:t xml:space="preserve"> Grade Day </w:t>
      </w:r>
    </w:p>
    <w:p w:rsidR="00171A98" w:rsidRPr="00171A98" w:rsidRDefault="00171A98" w:rsidP="00171A98">
      <w:pPr>
        <w:spacing w:after="200"/>
        <w:contextualSpacing/>
        <w:jc w:val="center"/>
        <w:rPr>
          <w:rFonts w:asciiTheme="majorHAnsi" w:eastAsiaTheme="minorHAnsi" w:hAnsiTheme="majorHAnsi" w:cstheme="minorBidi"/>
          <w:b/>
          <w:szCs w:val="28"/>
        </w:rPr>
      </w:pPr>
      <w:r w:rsidRPr="00171A98">
        <w:rPr>
          <w:rFonts w:asciiTheme="majorHAnsi" w:eastAsiaTheme="minorHAnsi" w:hAnsiTheme="majorHAnsi" w:cstheme="minorBidi"/>
          <w:b/>
          <w:szCs w:val="28"/>
        </w:rPr>
        <w:t>Student behavior Contract</w:t>
      </w:r>
    </w:p>
    <w:p w:rsidR="00171A98" w:rsidRPr="00171A98" w:rsidRDefault="00171A98" w:rsidP="00171A98">
      <w:pPr>
        <w:spacing w:after="200"/>
        <w:contextualSpacing/>
        <w:jc w:val="center"/>
        <w:rPr>
          <w:rFonts w:asciiTheme="majorHAnsi" w:eastAsiaTheme="minorHAnsi" w:hAnsiTheme="majorHAnsi" w:cstheme="minorBidi"/>
          <w:b/>
          <w:szCs w:val="28"/>
        </w:rPr>
      </w:pPr>
    </w:p>
    <w:p w:rsidR="00171A98" w:rsidRPr="00171A98" w:rsidRDefault="00171A98" w:rsidP="00171A98">
      <w:pPr>
        <w:spacing w:after="200" w:line="276" w:lineRule="auto"/>
        <w:rPr>
          <w:rFonts w:asciiTheme="majorHAnsi" w:eastAsiaTheme="minorHAnsi" w:hAnsiTheme="majorHAnsi" w:cstheme="minorBidi"/>
          <w:szCs w:val="28"/>
        </w:rPr>
      </w:pPr>
      <w:r w:rsidRPr="00171A98">
        <w:rPr>
          <w:rFonts w:asciiTheme="majorHAnsi" w:eastAsiaTheme="minorHAnsi" w:hAnsiTheme="majorHAnsi" w:cstheme="minorBidi"/>
          <w:szCs w:val="28"/>
        </w:rPr>
        <w:t>As a McKinley Mustang 8</w:t>
      </w:r>
      <w:r w:rsidRPr="00171A98">
        <w:rPr>
          <w:rFonts w:asciiTheme="majorHAnsi" w:eastAsiaTheme="minorHAnsi" w:hAnsiTheme="majorHAnsi" w:cstheme="minorBidi"/>
          <w:szCs w:val="28"/>
          <w:vertAlign w:val="superscript"/>
        </w:rPr>
        <w:t>th</w:t>
      </w:r>
      <w:r w:rsidRPr="00171A98">
        <w:rPr>
          <w:rFonts w:asciiTheme="majorHAnsi" w:eastAsiaTheme="minorHAnsi" w:hAnsiTheme="majorHAnsi" w:cstheme="minorBidi"/>
          <w:szCs w:val="28"/>
        </w:rPr>
        <w:t xml:space="preserve"> grade student, I __________________________________, in order to participate in any 8</w:t>
      </w:r>
      <w:r w:rsidRPr="00171A98">
        <w:rPr>
          <w:rFonts w:asciiTheme="majorHAnsi" w:eastAsiaTheme="minorHAnsi" w:hAnsiTheme="majorHAnsi" w:cstheme="minorBidi"/>
          <w:szCs w:val="28"/>
          <w:vertAlign w:val="superscript"/>
        </w:rPr>
        <w:t>th</w:t>
      </w:r>
      <w:r w:rsidRPr="00171A98">
        <w:rPr>
          <w:rFonts w:asciiTheme="majorHAnsi" w:eastAsiaTheme="minorHAnsi" w:hAnsiTheme="majorHAnsi" w:cstheme="minorBidi"/>
          <w:szCs w:val="28"/>
        </w:rPr>
        <w:t xml:space="preserve"> grade day activities, must adhere to the following rules and regulations.</w:t>
      </w:r>
    </w:p>
    <w:p w:rsidR="00171A98" w:rsidRPr="00171A98" w:rsidRDefault="00171A98" w:rsidP="00171A98">
      <w:pPr>
        <w:spacing w:line="276" w:lineRule="auto"/>
        <w:rPr>
          <w:rFonts w:asciiTheme="majorHAnsi" w:eastAsiaTheme="minorHAnsi" w:hAnsiTheme="majorHAnsi" w:cstheme="minorBidi"/>
          <w:b/>
          <w:szCs w:val="28"/>
        </w:rPr>
      </w:pPr>
      <w:r w:rsidRPr="00171A98">
        <w:rPr>
          <w:rFonts w:asciiTheme="majorHAnsi" w:eastAsiaTheme="minorHAnsi" w:hAnsiTheme="majorHAnsi" w:cstheme="minorBidi"/>
          <w:b/>
          <w:szCs w:val="28"/>
        </w:rPr>
        <w:t>Student Promises To:</w:t>
      </w:r>
    </w:p>
    <w:p w:rsidR="00171A98" w:rsidRPr="00171A98" w:rsidRDefault="00171A98" w:rsidP="00171A98">
      <w:pPr>
        <w:numPr>
          <w:ilvl w:val="0"/>
          <w:numId w:val="25"/>
        </w:numPr>
        <w:spacing w:after="200" w:line="276" w:lineRule="auto"/>
        <w:contextualSpacing/>
        <w:rPr>
          <w:rFonts w:asciiTheme="majorHAnsi" w:eastAsiaTheme="minorHAnsi" w:hAnsiTheme="majorHAnsi" w:cstheme="minorBidi"/>
          <w:szCs w:val="28"/>
        </w:rPr>
      </w:pPr>
      <w:r w:rsidRPr="00171A98">
        <w:rPr>
          <w:rFonts w:asciiTheme="majorHAnsi" w:eastAsiaTheme="minorHAnsi" w:hAnsiTheme="majorHAnsi" w:cstheme="minorBidi"/>
          <w:szCs w:val="28"/>
        </w:rPr>
        <w:t xml:space="preserve">Arrive to class on time and have no more than </w:t>
      </w:r>
      <w:r w:rsidR="00FA33C2">
        <w:rPr>
          <w:rFonts w:asciiTheme="majorHAnsi" w:eastAsiaTheme="minorHAnsi" w:hAnsiTheme="majorHAnsi" w:cstheme="minorBidi"/>
          <w:szCs w:val="28"/>
        </w:rPr>
        <w:t>five</w:t>
      </w:r>
      <w:r w:rsidRPr="00171A98">
        <w:rPr>
          <w:rFonts w:asciiTheme="majorHAnsi" w:eastAsiaTheme="minorHAnsi" w:hAnsiTheme="majorHAnsi" w:cstheme="minorBidi"/>
          <w:szCs w:val="28"/>
        </w:rPr>
        <w:t xml:space="preserve"> </w:t>
      </w:r>
      <w:proofErr w:type="spellStart"/>
      <w:r w:rsidRPr="00171A98">
        <w:rPr>
          <w:rFonts w:asciiTheme="majorHAnsi" w:eastAsiaTheme="minorHAnsi" w:hAnsiTheme="majorHAnsi" w:cstheme="minorBidi"/>
          <w:szCs w:val="28"/>
        </w:rPr>
        <w:t>tardies</w:t>
      </w:r>
      <w:proofErr w:type="spellEnd"/>
      <w:r w:rsidRPr="00171A98">
        <w:rPr>
          <w:rFonts w:asciiTheme="majorHAnsi" w:eastAsiaTheme="minorHAnsi" w:hAnsiTheme="majorHAnsi" w:cstheme="minorBidi"/>
          <w:szCs w:val="28"/>
        </w:rPr>
        <w:t>.</w:t>
      </w:r>
    </w:p>
    <w:p w:rsidR="00171A98" w:rsidRPr="00171A98" w:rsidRDefault="00171A98" w:rsidP="00171A98">
      <w:pPr>
        <w:numPr>
          <w:ilvl w:val="0"/>
          <w:numId w:val="25"/>
        </w:numPr>
        <w:spacing w:after="200" w:line="276" w:lineRule="auto"/>
        <w:contextualSpacing/>
        <w:rPr>
          <w:rFonts w:asciiTheme="majorHAnsi" w:eastAsiaTheme="minorHAnsi" w:hAnsiTheme="majorHAnsi" w:cstheme="minorBidi"/>
          <w:szCs w:val="28"/>
        </w:rPr>
      </w:pPr>
      <w:r w:rsidRPr="00171A98">
        <w:rPr>
          <w:rFonts w:asciiTheme="majorHAnsi" w:eastAsiaTheme="minorHAnsi" w:hAnsiTheme="majorHAnsi" w:cstheme="minorBidi"/>
          <w:szCs w:val="28"/>
        </w:rPr>
        <w:t xml:space="preserve">Not receive </w:t>
      </w:r>
      <w:r w:rsidRPr="00171A98">
        <w:rPr>
          <w:rFonts w:asciiTheme="majorHAnsi" w:eastAsiaTheme="minorHAnsi" w:hAnsiTheme="majorHAnsi" w:cstheme="minorBidi"/>
          <w:b/>
          <w:szCs w:val="28"/>
        </w:rPr>
        <w:t>ANY</w:t>
      </w:r>
      <w:r w:rsidRPr="00171A98">
        <w:rPr>
          <w:rFonts w:asciiTheme="majorHAnsi" w:eastAsiaTheme="minorHAnsi" w:hAnsiTheme="majorHAnsi" w:cstheme="minorBidi"/>
          <w:szCs w:val="28"/>
        </w:rPr>
        <w:t xml:space="preserve"> behavior referrals. </w:t>
      </w:r>
    </w:p>
    <w:p w:rsidR="00171A98" w:rsidRPr="00171A98" w:rsidRDefault="00171A98" w:rsidP="00171A98">
      <w:pPr>
        <w:numPr>
          <w:ilvl w:val="0"/>
          <w:numId w:val="25"/>
        </w:numPr>
        <w:spacing w:after="200" w:line="276" w:lineRule="auto"/>
        <w:contextualSpacing/>
        <w:rPr>
          <w:rFonts w:asciiTheme="majorHAnsi" w:eastAsiaTheme="minorHAnsi" w:hAnsiTheme="majorHAnsi" w:cstheme="minorBidi"/>
          <w:szCs w:val="28"/>
        </w:rPr>
      </w:pPr>
      <w:r w:rsidRPr="00171A98">
        <w:rPr>
          <w:rFonts w:asciiTheme="majorHAnsi" w:eastAsiaTheme="minorHAnsi" w:hAnsiTheme="majorHAnsi" w:cstheme="minorBidi"/>
          <w:szCs w:val="28"/>
        </w:rPr>
        <w:t>Display positive student behaviors at all times.</w:t>
      </w:r>
    </w:p>
    <w:p w:rsidR="00171A98" w:rsidRPr="00171A98" w:rsidRDefault="00171A98" w:rsidP="00171A98">
      <w:pPr>
        <w:numPr>
          <w:ilvl w:val="0"/>
          <w:numId w:val="25"/>
        </w:numPr>
        <w:spacing w:after="200" w:line="276" w:lineRule="auto"/>
        <w:contextualSpacing/>
        <w:rPr>
          <w:rFonts w:asciiTheme="majorHAnsi" w:eastAsiaTheme="minorHAnsi" w:hAnsiTheme="majorHAnsi" w:cstheme="minorBidi"/>
          <w:szCs w:val="28"/>
        </w:rPr>
      </w:pPr>
      <w:r w:rsidRPr="00171A98">
        <w:rPr>
          <w:rFonts w:asciiTheme="majorHAnsi" w:eastAsiaTheme="minorHAnsi" w:hAnsiTheme="majorHAnsi" w:cstheme="minorBidi"/>
          <w:szCs w:val="28"/>
        </w:rPr>
        <w:t>Not utilize any unapproved technology (computer/cell phone/Chromebook,</w:t>
      </w:r>
      <w:r>
        <w:rPr>
          <w:rFonts w:asciiTheme="majorHAnsi" w:eastAsiaTheme="minorHAnsi" w:hAnsiTheme="majorHAnsi" w:cstheme="minorBidi"/>
          <w:szCs w:val="28"/>
        </w:rPr>
        <w:t xml:space="preserve"> </w:t>
      </w:r>
      <w:r w:rsidRPr="00171A98">
        <w:rPr>
          <w:rFonts w:asciiTheme="majorHAnsi" w:eastAsiaTheme="minorHAnsi" w:hAnsiTheme="majorHAnsi" w:cstheme="minorBidi"/>
          <w:szCs w:val="28"/>
        </w:rPr>
        <w:t>etc.).</w:t>
      </w:r>
    </w:p>
    <w:p w:rsidR="00171A98" w:rsidRDefault="00171A98" w:rsidP="00171A98">
      <w:pPr>
        <w:numPr>
          <w:ilvl w:val="0"/>
          <w:numId w:val="25"/>
        </w:numPr>
        <w:spacing w:after="200" w:line="276" w:lineRule="auto"/>
        <w:contextualSpacing/>
        <w:rPr>
          <w:rFonts w:asciiTheme="majorHAnsi" w:eastAsiaTheme="minorHAnsi" w:hAnsiTheme="majorHAnsi" w:cstheme="minorBidi"/>
          <w:szCs w:val="28"/>
        </w:rPr>
      </w:pPr>
      <w:r w:rsidRPr="00171A98">
        <w:rPr>
          <w:rFonts w:asciiTheme="majorHAnsi" w:eastAsiaTheme="minorHAnsi" w:hAnsiTheme="majorHAnsi" w:cstheme="minorBidi"/>
          <w:szCs w:val="28"/>
        </w:rPr>
        <w:t xml:space="preserve">Follow all school rules. </w:t>
      </w:r>
    </w:p>
    <w:p w:rsidR="00171A98" w:rsidRPr="00171A98" w:rsidRDefault="00171A98" w:rsidP="00171A98">
      <w:pPr>
        <w:spacing w:after="200" w:line="276" w:lineRule="auto"/>
        <w:ind w:left="720"/>
        <w:contextualSpacing/>
        <w:rPr>
          <w:rFonts w:asciiTheme="majorHAnsi" w:eastAsiaTheme="minorHAnsi" w:hAnsiTheme="majorHAnsi" w:cstheme="minorBidi"/>
          <w:szCs w:val="28"/>
        </w:rPr>
      </w:pPr>
    </w:p>
    <w:p w:rsidR="00171A98" w:rsidRPr="00171A98" w:rsidRDefault="00171A98" w:rsidP="00171A98">
      <w:pPr>
        <w:spacing w:line="276" w:lineRule="auto"/>
        <w:rPr>
          <w:rFonts w:asciiTheme="majorHAnsi" w:eastAsiaTheme="minorHAnsi" w:hAnsiTheme="majorHAnsi" w:cstheme="minorBidi"/>
          <w:b/>
          <w:szCs w:val="28"/>
        </w:rPr>
      </w:pPr>
      <w:r w:rsidRPr="00171A98">
        <w:rPr>
          <w:rFonts w:asciiTheme="majorHAnsi" w:eastAsiaTheme="minorHAnsi" w:hAnsiTheme="majorHAnsi" w:cstheme="minorBidi"/>
          <w:b/>
          <w:szCs w:val="28"/>
        </w:rPr>
        <w:t>Consequences for non-compliance:</w:t>
      </w:r>
    </w:p>
    <w:p w:rsidR="00171A98" w:rsidRPr="00171A98" w:rsidRDefault="00171A98" w:rsidP="00171A98">
      <w:pPr>
        <w:numPr>
          <w:ilvl w:val="0"/>
          <w:numId w:val="26"/>
        </w:numPr>
        <w:spacing w:after="200" w:line="276" w:lineRule="auto"/>
        <w:contextualSpacing/>
        <w:rPr>
          <w:rFonts w:asciiTheme="majorHAnsi" w:eastAsiaTheme="minorHAnsi" w:hAnsiTheme="majorHAnsi" w:cstheme="minorBidi"/>
          <w:szCs w:val="28"/>
        </w:rPr>
      </w:pPr>
      <w:r w:rsidRPr="00171A98">
        <w:rPr>
          <w:rFonts w:asciiTheme="majorHAnsi" w:eastAsiaTheme="minorHAnsi" w:hAnsiTheme="majorHAnsi" w:cstheme="minorBidi"/>
          <w:szCs w:val="28"/>
        </w:rPr>
        <w:t>All 8</w:t>
      </w:r>
      <w:r w:rsidRPr="00171A98">
        <w:rPr>
          <w:rFonts w:asciiTheme="majorHAnsi" w:eastAsiaTheme="minorHAnsi" w:hAnsiTheme="majorHAnsi" w:cstheme="minorBidi"/>
          <w:szCs w:val="28"/>
          <w:vertAlign w:val="superscript"/>
        </w:rPr>
        <w:t>th</w:t>
      </w:r>
      <w:r w:rsidRPr="00171A98">
        <w:rPr>
          <w:rFonts w:asciiTheme="majorHAnsi" w:eastAsiaTheme="minorHAnsi" w:hAnsiTheme="majorHAnsi" w:cstheme="minorBidi"/>
          <w:szCs w:val="28"/>
        </w:rPr>
        <w:t xml:space="preserve"> grade day activities will be revoked (8</w:t>
      </w:r>
      <w:r w:rsidRPr="00171A98">
        <w:rPr>
          <w:rFonts w:asciiTheme="majorHAnsi" w:eastAsiaTheme="minorHAnsi" w:hAnsiTheme="majorHAnsi" w:cstheme="minorBidi"/>
          <w:szCs w:val="28"/>
          <w:vertAlign w:val="superscript"/>
        </w:rPr>
        <w:t>th</w:t>
      </w:r>
      <w:r w:rsidRPr="00171A98">
        <w:rPr>
          <w:rFonts w:asciiTheme="majorHAnsi" w:eastAsiaTheme="minorHAnsi" w:hAnsiTheme="majorHAnsi" w:cstheme="minorBidi"/>
          <w:szCs w:val="28"/>
        </w:rPr>
        <w:t xml:space="preserve"> grade day, Awards day, and 8</w:t>
      </w:r>
      <w:r w:rsidRPr="00171A98">
        <w:rPr>
          <w:rFonts w:asciiTheme="majorHAnsi" w:eastAsiaTheme="minorHAnsi" w:hAnsiTheme="majorHAnsi" w:cstheme="minorBidi"/>
          <w:szCs w:val="28"/>
          <w:vertAlign w:val="superscript"/>
        </w:rPr>
        <w:t>th</w:t>
      </w:r>
      <w:r w:rsidRPr="00171A98">
        <w:rPr>
          <w:rFonts w:asciiTheme="majorHAnsi" w:eastAsiaTheme="minorHAnsi" w:hAnsiTheme="majorHAnsi" w:cstheme="minorBidi"/>
          <w:szCs w:val="28"/>
        </w:rPr>
        <w:t xml:space="preserve"> grade prom).</w:t>
      </w:r>
    </w:p>
    <w:p w:rsidR="00171A98" w:rsidRDefault="00171A98" w:rsidP="00171A98">
      <w:pPr>
        <w:numPr>
          <w:ilvl w:val="0"/>
          <w:numId w:val="26"/>
        </w:numPr>
        <w:spacing w:after="200" w:line="276" w:lineRule="auto"/>
        <w:contextualSpacing/>
        <w:rPr>
          <w:rFonts w:asciiTheme="majorHAnsi" w:eastAsiaTheme="minorHAnsi" w:hAnsiTheme="majorHAnsi" w:cstheme="minorBidi"/>
          <w:b/>
          <w:szCs w:val="28"/>
        </w:rPr>
      </w:pPr>
      <w:r w:rsidRPr="00171A98">
        <w:rPr>
          <w:rFonts w:asciiTheme="majorHAnsi" w:eastAsiaTheme="minorHAnsi" w:hAnsiTheme="majorHAnsi" w:cstheme="minorBidi"/>
          <w:b/>
          <w:szCs w:val="28"/>
        </w:rPr>
        <w:t>NO REFUNDS. NO EXCEPTIONS.</w:t>
      </w:r>
    </w:p>
    <w:p w:rsidR="00171A98" w:rsidRPr="00171A98" w:rsidRDefault="00171A98" w:rsidP="00171A98">
      <w:pPr>
        <w:spacing w:after="200" w:line="276" w:lineRule="auto"/>
        <w:ind w:left="720"/>
        <w:contextualSpacing/>
        <w:rPr>
          <w:rFonts w:asciiTheme="majorHAnsi" w:eastAsiaTheme="minorHAnsi" w:hAnsiTheme="majorHAnsi" w:cstheme="minorBidi"/>
          <w:b/>
          <w:szCs w:val="28"/>
        </w:rPr>
      </w:pPr>
    </w:p>
    <w:p w:rsidR="00171A98" w:rsidRPr="00171A98" w:rsidRDefault="00171A98" w:rsidP="00171A98">
      <w:pPr>
        <w:spacing w:line="276" w:lineRule="auto"/>
        <w:rPr>
          <w:rFonts w:asciiTheme="majorHAnsi" w:eastAsiaTheme="minorHAnsi" w:hAnsiTheme="majorHAnsi" w:cstheme="minorBidi"/>
          <w:b/>
          <w:szCs w:val="28"/>
        </w:rPr>
      </w:pPr>
      <w:r w:rsidRPr="00171A98">
        <w:rPr>
          <w:rFonts w:asciiTheme="majorHAnsi" w:eastAsiaTheme="minorHAnsi" w:hAnsiTheme="majorHAnsi" w:cstheme="minorBidi"/>
          <w:b/>
          <w:szCs w:val="28"/>
        </w:rPr>
        <w:t>The Parent Understands:</w:t>
      </w:r>
    </w:p>
    <w:p w:rsidR="00171A98" w:rsidRPr="00171A98" w:rsidRDefault="00171A98" w:rsidP="00171A98">
      <w:pPr>
        <w:numPr>
          <w:ilvl w:val="0"/>
          <w:numId w:val="27"/>
        </w:numPr>
        <w:spacing w:after="200" w:line="276" w:lineRule="auto"/>
        <w:contextualSpacing/>
        <w:rPr>
          <w:rFonts w:asciiTheme="majorHAnsi" w:eastAsiaTheme="minorHAnsi" w:hAnsiTheme="majorHAnsi" w:cstheme="minorBidi"/>
        </w:rPr>
      </w:pPr>
      <w:r w:rsidRPr="00171A98">
        <w:rPr>
          <w:rFonts w:asciiTheme="majorHAnsi" w:eastAsiaTheme="minorHAnsi" w:hAnsiTheme="majorHAnsi" w:cstheme="minorBidi"/>
        </w:rPr>
        <w:t>The non-refundable fee of</w:t>
      </w:r>
      <w:r w:rsidR="008F301C">
        <w:rPr>
          <w:rFonts w:asciiTheme="majorHAnsi" w:eastAsiaTheme="minorHAnsi" w:hAnsiTheme="majorHAnsi"/>
        </w:rPr>
        <w:t xml:space="preserve"> $175</w:t>
      </w:r>
      <w:r w:rsidRPr="00171A98">
        <w:rPr>
          <w:rFonts w:asciiTheme="majorHAnsi" w:eastAsiaTheme="minorHAnsi" w:hAnsiTheme="majorHAnsi"/>
        </w:rPr>
        <w:t xml:space="preserve">.00 is to be paid in full by Friday </w:t>
      </w:r>
      <w:r w:rsidR="008F301C">
        <w:rPr>
          <w:rFonts w:asciiTheme="majorHAnsi" w:eastAsiaTheme="minorHAnsi" w:hAnsiTheme="majorHAnsi"/>
        </w:rPr>
        <w:t>April 12</w:t>
      </w:r>
      <w:r w:rsidR="008F301C" w:rsidRPr="008F301C">
        <w:rPr>
          <w:rFonts w:asciiTheme="majorHAnsi" w:eastAsiaTheme="minorHAnsi" w:hAnsiTheme="majorHAnsi"/>
          <w:vertAlign w:val="superscript"/>
        </w:rPr>
        <w:t>th</w:t>
      </w:r>
      <w:r w:rsidRPr="00171A98">
        <w:rPr>
          <w:rFonts w:asciiTheme="majorHAnsi" w:eastAsiaTheme="minorHAnsi" w:hAnsiTheme="majorHAnsi"/>
        </w:rPr>
        <w:t xml:space="preserve">.  Fees may be paid online OR to </w:t>
      </w:r>
      <w:r w:rsidR="00DA2890">
        <w:rPr>
          <w:rFonts w:asciiTheme="majorHAnsi" w:eastAsiaTheme="minorHAnsi" w:hAnsiTheme="majorHAnsi"/>
        </w:rPr>
        <w:t>Mr. Fontenette</w:t>
      </w:r>
      <w:r w:rsidRPr="00171A98">
        <w:rPr>
          <w:rFonts w:asciiTheme="majorHAnsi" w:eastAsiaTheme="minorHAnsi" w:hAnsiTheme="majorHAnsi"/>
        </w:rPr>
        <w:t xml:space="preserve"> in the front office.</w:t>
      </w:r>
    </w:p>
    <w:p w:rsidR="00171A98" w:rsidRPr="00F02DDF" w:rsidRDefault="00171A98" w:rsidP="00171A98">
      <w:pPr>
        <w:numPr>
          <w:ilvl w:val="0"/>
          <w:numId w:val="27"/>
        </w:numPr>
        <w:spacing w:after="200" w:line="276" w:lineRule="auto"/>
        <w:contextualSpacing/>
        <w:rPr>
          <w:rFonts w:asciiTheme="majorHAnsi" w:eastAsiaTheme="minorHAnsi" w:hAnsiTheme="majorHAnsi" w:cstheme="minorBidi"/>
        </w:rPr>
      </w:pPr>
      <w:r w:rsidRPr="00171A98">
        <w:rPr>
          <w:rFonts w:asciiTheme="majorHAnsi" w:eastAsiaTheme="minorHAnsi" w:hAnsiTheme="majorHAnsi"/>
        </w:rPr>
        <w:t xml:space="preserve">Your child’s academic and behavioral performance may keep them from participating in one or more of the end-of-the-year events even if you have paid the fees in full. I understand that refunds </w:t>
      </w:r>
      <w:r w:rsidRPr="00171A98">
        <w:rPr>
          <w:rFonts w:asciiTheme="majorHAnsi" w:eastAsiaTheme="minorHAnsi" w:hAnsiTheme="majorHAnsi"/>
          <w:b/>
        </w:rPr>
        <w:t>will not</w:t>
      </w:r>
      <w:r w:rsidRPr="00171A98">
        <w:rPr>
          <w:rFonts w:asciiTheme="majorHAnsi" w:eastAsiaTheme="minorHAnsi" w:hAnsiTheme="majorHAnsi"/>
        </w:rPr>
        <w:t xml:space="preserve"> be given for any reason.</w:t>
      </w:r>
    </w:p>
    <w:p w:rsidR="00F02DDF" w:rsidRPr="00171A98" w:rsidRDefault="00F02DDF" w:rsidP="00F02DDF">
      <w:pPr>
        <w:spacing w:after="200" w:line="276" w:lineRule="auto"/>
        <w:ind w:left="720"/>
        <w:contextualSpacing/>
        <w:rPr>
          <w:rFonts w:asciiTheme="majorHAnsi" w:eastAsiaTheme="minorHAnsi" w:hAnsiTheme="majorHAnsi" w:cstheme="minorBidi"/>
        </w:rPr>
      </w:pPr>
      <w:bookmarkStart w:id="0" w:name="_GoBack"/>
      <w:bookmarkEnd w:id="0"/>
    </w:p>
    <w:p w:rsidR="00171A98" w:rsidRPr="00171A98" w:rsidRDefault="00171A98" w:rsidP="00171A98">
      <w:pPr>
        <w:spacing w:after="200" w:line="276" w:lineRule="auto"/>
        <w:jc w:val="center"/>
        <w:rPr>
          <w:rFonts w:ascii="Copperplate Gothic Light" w:eastAsiaTheme="minorHAnsi" w:hAnsi="Copperplate Gothic Light" w:cstheme="minorBidi"/>
          <w:b/>
          <w:szCs w:val="28"/>
        </w:rPr>
      </w:pPr>
      <w:r w:rsidRPr="00171A98">
        <w:rPr>
          <w:rFonts w:ascii="Copperplate Gothic Light" w:eastAsiaTheme="minorHAnsi" w:hAnsi="Copperplate Gothic Light" w:cstheme="minorBidi"/>
          <w:b/>
          <w:szCs w:val="28"/>
        </w:rPr>
        <w:t>No contract = No participation</w:t>
      </w:r>
    </w:p>
    <w:p w:rsidR="00171A98" w:rsidRPr="00171A98" w:rsidRDefault="00171A98" w:rsidP="00171A98">
      <w:pPr>
        <w:spacing w:after="200" w:line="276" w:lineRule="auto"/>
        <w:rPr>
          <w:rFonts w:asciiTheme="majorHAnsi" w:eastAsiaTheme="minorHAnsi" w:hAnsiTheme="majorHAnsi" w:cstheme="minorBidi"/>
          <w:b/>
          <w:szCs w:val="28"/>
        </w:rPr>
      </w:pPr>
      <w:r w:rsidRPr="00171A98">
        <w:rPr>
          <w:rFonts w:asciiTheme="majorHAnsi" w:eastAsiaTheme="minorHAnsi" w:hAnsiTheme="majorHAnsi" w:cstheme="minorBidi"/>
          <w:b/>
          <w:szCs w:val="28"/>
        </w:rPr>
        <w:t>Contract due by:</w:t>
      </w:r>
      <w:r w:rsidR="00DA2890">
        <w:rPr>
          <w:rFonts w:asciiTheme="majorHAnsi" w:eastAsiaTheme="minorHAnsi" w:hAnsiTheme="majorHAnsi" w:cstheme="minorBidi"/>
          <w:b/>
          <w:szCs w:val="28"/>
        </w:rPr>
        <w:t xml:space="preserve"> </w:t>
      </w:r>
      <w:r w:rsidR="008F301C">
        <w:rPr>
          <w:rFonts w:asciiTheme="majorHAnsi" w:eastAsiaTheme="minorHAnsi" w:hAnsiTheme="majorHAnsi" w:cstheme="minorBidi"/>
          <w:b/>
          <w:szCs w:val="28"/>
          <w:u w:val="single"/>
        </w:rPr>
        <w:t>Friday January 25</w:t>
      </w:r>
      <w:r w:rsidR="00515747" w:rsidRPr="00515747">
        <w:rPr>
          <w:rFonts w:asciiTheme="majorHAnsi" w:eastAsiaTheme="minorHAnsi" w:hAnsiTheme="majorHAnsi" w:cstheme="minorBidi"/>
          <w:b/>
          <w:szCs w:val="28"/>
          <w:u w:val="single"/>
          <w:vertAlign w:val="superscript"/>
        </w:rPr>
        <w:t>th</w:t>
      </w:r>
      <w:r w:rsidRPr="00171A98">
        <w:rPr>
          <w:rFonts w:asciiTheme="majorHAnsi" w:eastAsiaTheme="minorHAnsi" w:hAnsiTheme="majorHAnsi" w:cstheme="minorBidi"/>
          <w:b/>
          <w:szCs w:val="28"/>
          <w:u w:val="single"/>
        </w:rPr>
        <w:t>, 201</w:t>
      </w:r>
      <w:r w:rsidR="008F301C">
        <w:rPr>
          <w:rFonts w:asciiTheme="majorHAnsi" w:eastAsiaTheme="minorHAnsi" w:hAnsiTheme="majorHAnsi" w:cstheme="minorBidi"/>
          <w:b/>
          <w:szCs w:val="28"/>
          <w:u w:val="single"/>
        </w:rPr>
        <w:t>9</w:t>
      </w:r>
      <w:r w:rsidRPr="00171A98">
        <w:rPr>
          <w:rFonts w:asciiTheme="majorHAnsi" w:eastAsiaTheme="minorHAnsi" w:hAnsiTheme="majorHAnsi" w:cstheme="minorBidi"/>
          <w:b/>
          <w:szCs w:val="28"/>
        </w:rPr>
        <w:t xml:space="preserve"> to your mustang moments’ teacher.</w:t>
      </w:r>
    </w:p>
    <w:p w:rsidR="00171A98" w:rsidRPr="00171A98" w:rsidRDefault="00F02DDF" w:rsidP="00171A98">
      <w:pPr>
        <w:spacing w:after="200" w:line="276" w:lineRule="auto"/>
        <w:rPr>
          <w:rFonts w:asciiTheme="majorHAnsi" w:eastAsiaTheme="minorHAnsi" w:hAnsiTheme="majorHAnsi" w:cstheme="minorBidi"/>
          <w:b/>
          <w:szCs w:val="28"/>
        </w:rPr>
      </w:pPr>
      <w:r>
        <w:rPr>
          <w:rFonts w:asciiTheme="majorHAnsi" w:eastAsiaTheme="minorHAnsi" w:hAnsiTheme="majorHAnsi" w:cstheme="minorBidi"/>
          <w:b/>
          <w:szCs w:val="28"/>
        </w:rPr>
        <w:t xml:space="preserve">Contract goes into effect on </w:t>
      </w:r>
      <w:r w:rsidR="008F301C">
        <w:rPr>
          <w:rFonts w:asciiTheme="majorHAnsi" w:eastAsiaTheme="minorHAnsi" w:hAnsiTheme="majorHAnsi" w:cstheme="minorBidi"/>
          <w:b/>
          <w:szCs w:val="28"/>
          <w:u w:val="single"/>
        </w:rPr>
        <w:t>Friday</w:t>
      </w:r>
      <w:r w:rsidR="00515747">
        <w:rPr>
          <w:rFonts w:asciiTheme="majorHAnsi" w:eastAsiaTheme="minorHAnsi" w:hAnsiTheme="majorHAnsi" w:cstheme="minorBidi"/>
          <w:b/>
          <w:szCs w:val="28"/>
          <w:u w:val="single"/>
        </w:rPr>
        <w:t xml:space="preserve"> January 2</w:t>
      </w:r>
      <w:r w:rsidR="008F301C">
        <w:rPr>
          <w:rFonts w:asciiTheme="majorHAnsi" w:eastAsiaTheme="minorHAnsi" w:hAnsiTheme="majorHAnsi" w:cstheme="minorBidi"/>
          <w:b/>
          <w:szCs w:val="28"/>
          <w:u w:val="single"/>
        </w:rPr>
        <w:t>5</w:t>
      </w:r>
      <w:r w:rsidR="00515747" w:rsidRPr="00515747">
        <w:rPr>
          <w:rFonts w:asciiTheme="majorHAnsi" w:eastAsiaTheme="minorHAnsi" w:hAnsiTheme="majorHAnsi" w:cstheme="minorBidi"/>
          <w:b/>
          <w:szCs w:val="28"/>
          <w:u w:val="single"/>
          <w:vertAlign w:val="superscript"/>
        </w:rPr>
        <w:t>th</w:t>
      </w:r>
      <w:r w:rsidR="008F301C">
        <w:rPr>
          <w:rFonts w:asciiTheme="majorHAnsi" w:eastAsiaTheme="minorHAnsi" w:hAnsiTheme="majorHAnsi" w:cstheme="minorBidi"/>
          <w:b/>
          <w:szCs w:val="28"/>
          <w:u w:val="single"/>
        </w:rPr>
        <w:t>, 2019</w:t>
      </w:r>
      <w:r w:rsidR="00171A98" w:rsidRPr="00171A98">
        <w:rPr>
          <w:rFonts w:asciiTheme="majorHAnsi" w:eastAsiaTheme="minorHAnsi" w:hAnsiTheme="majorHAnsi" w:cstheme="minorBidi"/>
          <w:b/>
          <w:szCs w:val="28"/>
          <w:u w:val="single"/>
        </w:rPr>
        <w:t xml:space="preserve"> until Friday May </w:t>
      </w:r>
      <w:r w:rsidR="00171A98">
        <w:rPr>
          <w:rFonts w:asciiTheme="majorHAnsi" w:eastAsiaTheme="minorHAnsi" w:hAnsiTheme="majorHAnsi" w:cstheme="minorBidi"/>
          <w:b/>
          <w:szCs w:val="28"/>
          <w:u w:val="single"/>
        </w:rPr>
        <w:t>1</w:t>
      </w:r>
      <w:r w:rsidR="008F301C">
        <w:rPr>
          <w:rFonts w:asciiTheme="majorHAnsi" w:eastAsiaTheme="minorHAnsi" w:hAnsiTheme="majorHAnsi" w:cstheme="minorBidi"/>
          <w:b/>
          <w:szCs w:val="28"/>
          <w:u w:val="single"/>
        </w:rPr>
        <w:t>0</w:t>
      </w:r>
      <w:r w:rsidR="00171A98" w:rsidRPr="00171A98">
        <w:rPr>
          <w:rFonts w:asciiTheme="majorHAnsi" w:eastAsiaTheme="minorHAnsi" w:hAnsiTheme="majorHAnsi" w:cstheme="minorBidi"/>
          <w:b/>
          <w:szCs w:val="28"/>
          <w:u w:val="single"/>
          <w:vertAlign w:val="superscript"/>
        </w:rPr>
        <w:t>th</w:t>
      </w:r>
      <w:r w:rsidR="00171A98" w:rsidRPr="00171A98">
        <w:rPr>
          <w:rFonts w:asciiTheme="majorHAnsi" w:eastAsiaTheme="minorHAnsi" w:hAnsiTheme="majorHAnsi" w:cstheme="minorBidi"/>
          <w:b/>
          <w:szCs w:val="28"/>
          <w:u w:val="single"/>
        </w:rPr>
        <w:t>, 201</w:t>
      </w:r>
      <w:r w:rsidR="008F301C">
        <w:rPr>
          <w:rFonts w:asciiTheme="majorHAnsi" w:eastAsiaTheme="minorHAnsi" w:hAnsiTheme="majorHAnsi" w:cstheme="minorBidi"/>
          <w:b/>
          <w:szCs w:val="28"/>
          <w:u w:val="single"/>
        </w:rPr>
        <w:t>9</w:t>
      </w:r>
      <w:r w:rsidR="00171A98" w:rsidRPr="00171A98">
        <w:rPr>
          <w:rFonts w:asciiTheme="majorHAnsi" w:eastAsiaTheme="minorHAnsi" w:hAnsiTheme="majorHAnsi" w:cstheme="minorBidi"/>
          <w:b/>
          <w:szCs w:val="28"/>
        </w:rPr>
        <w:t>.</w:t>
      </w:r>
    </w:p>
    <w:p w:rsidR="00171A98" w:rsidRPr="00171A98" w:rsidRDefault="00171A98" w:rsidP="00171A98">
      <w:pPr>
        <w:spacing w:after="200"/>
        <w:contextualSpacing/>
        <w:rPr>
          <w:rFonts w:asciiTheme="majorHAnsi" w:eastAsiaTheme="minorHAnsi" w:hAnsiTheme="majorHAnsi" w:cstheme="minorBidi"/>
          <w:b/>
          <w:szCs w:val="28"/>
        </w:rPr>
      </w:pPr>
      <w:r w:rsidRPr="00171A98">
        <w:rPr>
          <w:rFonts w:asciiTheme="majorHAnsi" w:eastAsiaTheme="minorHAnsi" w:hAnsiTheme="majorHAnsi" w:cstheme="minorBidi"/>
          <w:szCs w:val="28"/>
        </w:rPr>
        <w:t xml:space="preserve"> _____________________________________</w:t>
      </w:r>
      <w:r w:rsidRPr="00171A98">
        <w:rPr>
          <w:rFonts w:asciiTheme="majorHAnsi" w:eastAsiaTheme="minorHAnsi" w:hAnsiTheme="majorHAnsi" w:cstheme="minorBidi"/>
          <w:szCs w:val="28"/>
        </w:rPr>
        <w:tab/>
      </w:r>
      <w:r w:rsidRPr="00171A98">
        <w:rPr>
          <w:rFonts w:asciiTheme="majorHAnsi" w:eastAsiaTheme="minorHAnsi" w:hAnsiTheme="majorHAnsi" w:cstheme="minorBidi"/>
          <w:szCs w:val="28"/>
        </w:rPr>
        <w:tab/>
      </w:r>
      <w:r w:rsidRPr="00171A98">
        <w:rPr>
          <w:rFonts w:asciiTheme="majorHAnsi" w:eastAsiaTheme="minorHAnsi" w:hAnsiTheme="majorHAnsi" w:cstheme="minorBidi"/>
          <w:szCs w:val="28"/>
        </w:rPr>
        <w:tab/>
        <w:t xml:space="preserve">   </w:t>
      </w:r>
      <w:r w:rsidRPr="00171A98">
        <w:rPr>
          <w:rFonts w:asciiTheme="majorHAnsi" w:eastAsiaTheme="minorHAnsi" w:hAnsiTheme="majorHAnsi" w:cstheme="minorBidi"/>
          <w:szCs w:val="28"/>
        </w:rPr>
        <w:tab/>
        <w:t xml:space="preserve"> </w:t>
      </w:r>
      <w:r w:rsidRPr="00171A98">
        <w:rPr>
          <w:rFonts w:asciiTheme="majorHAnsi" w:eastAsiaTheme="minorHAnsi" w:hAnsiTheme="majorHAnsi" w:cstheme="minorBidi"/>
          <w:szCs w:val="28"/>
        </w:rPr>
        <w:tab/>
        <w:t>_____________________________________</w:t>
      </w:r>
      <w:r w:rsidRPr="00171A98">
        <w:rPr>
          <w:rFonts w:asciiTheme="majorHAnsi" w:eastAsiaTheme="minorHAnsi" w:hAnsiTheme="majorHAnsi" w:cstheme="minorBidi"/>
          <w:szCs w:val="28"/>
        </w:rPr>
        <w:tab/>
      </w:r>
    </w:p>
    <w:p w:rsidR="00171A98" w:rsidRPr="00171A98" w:rsidRDefault="00171A98" w:rsidP="00171A98">
      <w:pPr>
        <w:spacing w:after="200"/>
        <w:contextualSpacing/>
        <w:rPr>
          <w:rFonts w:asciiTheme="majorHAnsi" w:eastAsiaTheme="minorHAnsi" w:hAnsiTheme="majorHAnsi" w:cstheme="minorBidi"/>
          <w:szCs w:val="28"/>
        </w:rPr>
      </w:pPr>
      <w:r w:rsidRPr="00171A98">
        <w:rPr>
          <w:rFonts w:asciiTheme="majorHAnsi" w:eastAsiaTheme="minorHAnsi" w:hAnsiTheme="majorHAnsi" w:cstheme="minorBidi"/>
          <w:szCs w:val="28"/>
        </w:rPr>
        <w:t xml:space="preserve"> Student Signature                   Date         </w:t>
      </w:r>
      <w:r w:rsidRPr="00171A98">
        <w:rPr>
          <w:rFonts w:asciiTheme="majorHAnsi" w:eastAsiaTheme="minorHAnsi" w:hAnsiTheme="majorHAnsi" w:cstheme="minorBidi"/>
          <w:szCs w:val="28"/>
        </w:rPr>
        <w:tab/>
      </w:r>
      <w:r w:rsidRPr="00171A98">
        <w:rPr>
          <w:rFonts w:asciiTheme="majorHAnsi" w:eastAsiaTheme="minorHAnsi" w:hAnsiTheme="majorHAnsi" w:cstheme="minorBidi"/>
          <w:szCs w:val="28"/>
        </w:rPr>
        <w:tab/>
      </w:r>
      <w:r w:rsidRPr="00171A98">
        <w:rPr>
          <w:rFonts w:asciiTheme="majorHAnsi" w:eastAsiaTheme="minorHAnsi" w:hAnsiTheme="majorHAnsi" w:cstheme="minorBidi"/>
          <w:szCs w:val="28"/>
        </w:rPr>
        <w:tab/>
        <w:t xml:space="preserve"> </w:t>
      </w:r>
      <w:r w:rsidRPr="00171A98">
        <w:rPr>
          <w:rFonts w:asciiTheme="majorHAnsi" w:eastAsiaTheme="minorHAnsi" w:hAnsiTheme="majorHAnsi" w:cstheme="minorBidi"/>
          <w:szCs w:val="28"/>
        </w:rPr>
        <w:tab/>
        <w:t>Parent Signature                     Date</w:t>
      </w:r>
    </w:p>
    <w:p w:rsidR="00171A98" w:rsidRPr="00171A98" w:rsidRDefault="00171A98" w:rsidP="00171A98">
      <w:pPr>
        <w:spacing w:after="200"/>
        <w:contextualSpacing/>
        <w:rPr>
          <w:rFonts w:asciiTheme="majorHAnsi" w:eastAsiaTheme="minorHAnsi" w:hAnsiTheme="majorHAnsi" w:cstheme="minorBidi"/>
          <w:szCs w:val="28"/>
        </w:rPr>
      </w:pPr>
    </w:p>
    <w:p w:rsidR="00171A98" w:rsidRPr="00171A98" w:rsidRDefault="00171A98" w:rsidP="00171A98">
      <w:pPr>
        <w:spacing w:after="200"/>
        <w:contextualSpacing/>
        <w:rPr>
          <w:rFonts w:asciiTheme="majorHAnsi" w:eastAsiaTheme="minorHAnsi" w:hAnsiTheme="majorHAnsi" w:cstheme="minorBidi"/>
          <w:szCs w:val="28"/>
        </w:rPr>
      </w:pPr>
      <w:r w:rsidRPr="00171A98">
        <w:rPr>
          <w:rFonts w:asciiTheme="majorHAnsi" w:eastAsiaTheme="minorHAnsi" w:hAnsiTheme="majorHAnsi" w:cstheme="minorBidi"/>
          <w:szCs w:val="28"/>
        </w:rPr>
        <w:t>___________________________________________</w:t>
      </w:r>
      <w:r w:rsidRPr="00171A98">
        <w:rPr>
          <w:rFonts w:asciiTheme="majorHAnsi" w:eastAsiaTheme="minorHAnsi" w:hAnsiTheme="majorHAnsi" w:cstheme="minorBidi"/>
          <w:szCs w:val="28"/>
        </w:rPr>
        <w:tab/>
      </w:r>
      <w:r w:rsidRPr="00171A98">
        <w:rPr>
          <w:rFonts w:asciiTheme="majorHAnsi" w:eastAsiaTheme="minorHAnsi" w:hAnsiTheme="majorHAnsi" w:cstheme="minorBidi"/>
          <w:szCs w:val="28"/>
        </w:rPr>
        <w:tab/>
      </w:r>
      <w:r w:rsidRPr="00171A98">
        <w:rPr>
          <w:rFonts w:asciiTheme="majorHAnsi" w:eastAsiaTheme="minorHAnsi" w:hAnsiTheme="majorHAnsi" w:cstheme="minorBidi"/>
          <w:szCs w:val="28"/>
        </w:rPr>
        <w:tab/>
      </w:r>
      <w:r w:rsidRPr="00171A98">
        <w:rPr>
          <w:rFonts w:asciiTheme="majorHAnsi" w:eastAsiaTheme="minorHAnsi" w:hAnsiTheme="majorHAnsi" w:cstheme="minorBidi"/>
          <w:szCs w:val="28"/>
        </w:rPr>
        <w:tab/>
        <w:t xml:space="preserve"> _____________________________________</w:t>
      </w:r>
    </w:p>
    <w:p w:rsidR="00171A98" w:rsidRPr="00171A98" w:rsidRDefault="00171A98" w:rsidP="00171A98">
      <w:pPr>
        <w:spacing w:after="200"/>
        <w:contextualSpacing/>
        <w:rPr>
          <w:rFonts w:asciiTheme="majorHAnsi" w:eastAsiaTheme="minorHAnsi" w:hAnsiTheme="majorHAnsi" w:cstheme="minorBidi"/>
          <w:szCs w:val="28"/>
        </w:rPr>
      </w:pPr>
      <w:r w:rsidRPr="00171A98">
        <w:rPr>
          <w:rFonts w:asciiTheme="majorHAnsi" w:eastAsiaTheme="minorHAnsi" w:hAnsiTheme="majorHAnsi" w:cstheme="minorBidi"/>
          <w:szCs w:val="28"/>
        </w:rPr>
        <w:t xml:space="preserve">Mustang Moments Teacher Signature    </w:t>
      </w:r>
      <w:r w:rsidRPr="00171A98">
        <w:rPr>
          <w:rFonts w:asciiTheme="majorHAnsi" w:eastAsiaTheme="minorHAnsi" w:hAnsiTheme="majorHAnsi" w:cstheme="minorBidi"/>
          <w:szCs w:val="28"/>
        </w:rPr>
        <w:tab/>
      </w:r>
      <w:r w:rsidRPr="00171A98">
        <w:rPr>
          <w:rFonts w:asciiTheme="majorHAnsi" w:eastAsiaTheme="minorHAnsi" w:hAnsiTheme="majorHAnsi" w:cstheme="minorBidi"/>
          <w:szCs w:val="28"/>
        </w:rPr>
        <w:tab/>
        <w:t xml:space="preserve">            </w:t>
      </w:r>
      <w:r w:rsidRPr="00171A98">
        <w:rPr>
          <w:rFonts w:asciiTheme="majorHAnsi" w:eastAsiaTheme="minorHAnsi" w:hAnsiTheme="majorHAnsi" w:cstheme="minorBidi"/>
          <w:szCs w:val="28"/>
        </w:rPr>
        <w:tab/>
      </w:r>
      <w:r w:rsidRPr="00171A98">
        <w:rPr>
          <w:rFonts w:asciiTheme="majorHAnsi" w:eastAsiaTheme="minorHAnsi" w:hAnsiTheme="majorHAnsi" w:cstheme="minorBidi"/>
          <w:szCs w:val="28"/>
        </w:rPr>
        <w:tab/>
        <w:t xml:space="preserve">  Asst.  Principal</w:t>
      </w:r>
    </w:p>
    <w:p w:rsidR="00171A98" w:rsidRPr="00171A98" w:rsidRDefault="00171A98" w:rsidP="00171A98">
      <w:pPr>
        <w:spacing w:after="200" w:line="276" w:lineRule="auto"/>
        <w:ind w:left="360"/>
        <w:jc w:val="center"/>
        <w:rPr>
          <w:rFonts w:asciiTheme="majorHAnsi" w:eastAsiaTheme="minorHAnsi" w:hAnsiTheme="majorHAnsi" w:cstheme="minorBidi"/>
          <w:sz w:val="28"/>
          <w:szCs w:val="28"/>
        </w:rPr>
      </w:pPr>
    </w:p>
    <w:p w:rsidR="00171A98" w:rsidRPr="00171A98" w:rsidRDefault="00171A98" w:rsidP="00171A98">
      <w:pPr>
        <w:spacing w:line="276" w:lineRule="auto"/>
        <w:ind w:left="360"/>
        <w:rPr>
          <w:rFonts w:asciiTheme="majorHAnsi" w:eastAsiaTheme="minorHAnsi" w:hAnsiTheme="majorHAnsi" w:cstheme="minorBidi"/>
          <w:sz w:val="28"/>
          <w:szCs w:val="28"/>
        </w:rPr>
      </w:pPr>
      <w:r w:rsidRPr="00171A98">
        <w:rPr>
          <w:rFonts w:asciiTheme="majorHAnsi" w:eastAsiaTheme="minorHAnsi" w:hAnsiTheme="majorHAnsi" w:cstheme="minorBidi"/>
          <w:sz w:val="28"/>
          <w:szCs w:val="28"/>
        </w:rPr>
        <w:t xml:space="preserve">                                                ___________________________________________</w:t>
      </w:r>
    </w:p>
    <w:p w:rsidR="00CB6492" w:rsidRPr="00171A98" w:rsidRDefault="00171A98" w:rsidP="00171A98">
      <w:pPr>
        <w:spacing w:line="276" w:lineRule="auto"/>
        <w:ind w:left="360"/>
        <w:jc w:val="center"/>
        <w:rPr>
          <w:rFonts w:asciiTheme="majorHAnsi" w:eastAsiaTheme="minorHAnsi" w:hAnsiTheme="majorHAnsi" w:cstheme="minorBidi"/>
        </w:rPr>
      </w:pPr>
      <w:r w:rsidRPr="00171A98">
        <w:rPr>
          <w:rFonts w:asciiTheme="majorHAnsi" w:eastAsiaTheme="minorHAnsi" w:hAnsiTheme="majorHAnsi" w:cstheme="minorBidi"/>
        </w:rPr>
        <w:t>Principal</w:t>
      </w:r>
    </w:p>
    <w:sectPr w:rsidR="00CB6492" w:rsidRPr="00171A98" w:rsidSect="00CB6492">
      <w:headerReference w:type="default" r:id="rId10"/>
      <w:footerReference w:type="default" r:id="rId11"/>
      <w:pgSz w:w="12240" w:h="15840"/>
      <w:pgMar w:top="720" w:right="810" w:bottom="720" w:left="5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1E3E" w:rsidRDefault="00FC1E3E">
      <w:r>
        <w:separator/>
      </w:r>
    </w:p>
  </w:endnote>
  <w:endnote w:type="continuationSeparator" w:id="0">
    <w:p w:rsidR="00FC1E3E" w:rsidRDefault="00FC1E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2472493E-48D5-4A49-B115-615EC5A3AEB3}"/>
    <w:embedBold r:id="rId2" w:fontKey="{436A79DE-FA5B-4DD5-9B02-1F68D7B14683}"/>
  </w:font>
  <w:font w:name="Boulder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9C1A431-5308-4F39-AC60-0BB06885D3B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409C88F6-ACAB-4BEF-8AA4-2E0E8FCE97B1}"/>
    <w:embedBold r:id="rId5" w:fontKey="{BD46C05E-A3AC-4A8F-B87B-8143D38B5ACC}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  <w:embedBold r:id="rId6" w:fontKey="{0069E94A-A823-4781-99AA-D47E648B8C3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75C" w:rsidRDefault="0002675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47625</wp:posOffset>
              </wp:positionH>
              <wp:positionV relativeFrom="paragraph">
                <wp:posOffset>133985</wp:posOffset>
              </wp:positionV>
              <wp:extent cx="7031990" cy="301625"/>
              <wp:effectExtent l="0" t="0" r="0" b="3175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31990" cy="30162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FFFFFF"/>
                          </a:gs>
                          <a:gs pos="100000">
                            <a:srgbClr val="3366CC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675C" w:rsidRDefault="0002675C" w:rsidP="007E4F0C">
                          <w:pPr>
                            <w:jc w:val="right"/>
                          </w:pPr>
                          <w:r>
                            <w:t>“Where Academics Feed the Mind and the Arts Nourish the Soul”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7" style="position:absolute;margin-left:3.75pt;margin-top:10.55pt;width:553.7pt;height:23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X4RvQIAAIsFAAAOAAAAZHJzL2Uyb0RvYy54bWysVE2P0zAQvSPxHyzfu0na9CPRpqulSxHS&#10;AisWxNl1nMTCsYPtNl0Q/53xpO22cEGIHBzbMx6/efM81zf7VpGdsE4aXdDkKqZEaG5KqeuCfv60&#10;Hi0ocZ7pkimjRUGfhKM3y5cvrvsuF2PTGFUKSyCIdnnfFbTxvsujyPFGtMxdmU5oMFbGtszD0tZR&#10;aVkP0VsVjeN4FvXGlp01XDgHu3eDkS4xflUJ7j9UlROeqIICNo+jxXETxmh5zfLasq6R/ACD/QOK&#10;lkkNl55C3THPyNbKP0K1klvjTOWvuGkjU1WSC8wBskni37J5bFgnMBcgx3Unmtz/C8vf7x4skSXU&#10;jhLNWijRRyCN6VoJkgR6+s7l4PXYPdiQoOvuDf/qiDarBrzErbWmbwQrART6RxcHwsLBUbLp35kS&#10;orOtN8jUvrJtCAgckD0W5OlUELH3hMPmPJ4kWQZ142CbxMlsPA2QIpYfT3fW+TfCtCRMCmoBO0Zn&#10;u3vnB9ejy6E85VoqRazxX6RvkOFwLRodnBkmpDOQz7DtbL1ZKUt2DDS0xu8Aonbn3kkcPox0cWQy&#10;mc1Wq7MjAL8+XqWkJkBjuIs4zpTASgzAQZYINlyidBi1CeAH67ADTB1AB85QcT+yZJzGr8bZaD1b&#10;zEfpOp2Osnm8GMVJ9iqbxWmW3q1/BpxJmjeyLIW+l1oc1Z+kf6euwzscdIv6J31BsymUKEB1RskT&#10;+gs+kCZ8eUDEhVsrPTQDJduCLgYyIVWWB3W91iXOPZNqmEeX8FEVwMHxj6ygFoP8Bhn7/WYPUYIm&#10;N6Z8AlWCDJB66GAwaYz9TkkP3aCg7tuWWUGJeqtBCVmSpqF94CKdzsewsOeWzbmFaQ6hCuop1DZM&#10;V35oOdvOyrqBmxLkSJtbeA2VRKE+o4IUwgJePCZz6E6hpZyv0eu5hy5/AQAA//8DAFBLAwQUAAYA&#10;CAAAACEAbaTYS98AAAAIAQAADwAAAGRycy9kb3ducmV2LnhtbEyPMU/DMBSEdyT+g/WQ2KjjqoQS&#10;8lKhBgaQOlCQWJ3YdQL2c4jdNv33uBOMpzvdfVeuJmfZQY+h94QgZhkwTa1XPRmEj/fnmyWwECUp&#10;aT1phJMOsKouL0pZKH+kN33YRsNSCYVCInQxDgXnoe20k2HmB03J2/nRyZjkaLga5TGVO8vnWZZz&#10;J3tKC50c9LrT7fd27xDM9Ppinur1wu6mn/rz69TUatMgXl9Njw/Aop7iXxjO+AkdqsTU+D2pwCzC&#10;3W0KIsyFAHa2hVjcA2sQ8mUOvCr5/wPVLwAAAP//AwBQSwECLQAUAAYACAAAACEAtoM4kv4AAADh&#10;AQAAEwAAAAAAAAAAAAAAAAAAAAAAW0NvbnRlbnRfVHlwZXNdLnhtbFBLAQItABQABgAIAAAAIQA4&#10;/SH/1gAAAJQBAAALAAAAAAAAAAAAAAAAAC8BAABfcmVscy8ucmVsc1BLAQItABQABgAIAAAAIQCc&#10;AX4RvQIAAIsFAAAOAAAAAAAAAAAAAAAAAC4CAABkcnMvZTJvRG9jLnhtbFBLAQItABQABgAIAAAA&#10;IQBtpNhL3wAAAAgBAAAPAAAAAAAAAAAAAAAAABcFAABkcnMvZG93bnJldi54bWxQSwUGAAAAAAQA&#10;BADzAAAAIwYAAAAA&#10;" stroked="f">
              <v:fill color2="#36c" angle="90" focus="100%" type="gradient"/>
              <v:textbox>
                <w:txbxContent>
                  <w:p w:rsidR="0002675C" w:rsidRDefault="0002675C" w:rsidP="007E4F0C">
                    <w:pPr>
                      <w:jc w:val="right"/>
                    </w:pPr>
                    <w:r>
                      <w:t>“Where Academics Feed the Mind and the Arts Nourish the Soul”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1E3E" w:rsidRDefault="00FC1E3E">
      <w:r>
        <w:separator/>
      </w:r>
    </w:p>
  </w:footnote>
  <w:footnote w:type="continuationSeparator" w:id="0">
    <w:p w:rsidR="00FC1E3E" w:rsidRDefault="00FC1E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75C" w:rsidRDefault="0002675C">
    <w:pPr>
      <w:pStyle w:val="Header"/>
    </w:pPr>
  </w:p>
  <w:p w:rsidR="0002675C" w:rsidRDefault="0002675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F3E41CA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4B81FC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7ECAA9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78436E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AA019A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650F68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1DA4A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91477E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9AAFD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1463D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E6605F"/>
    <w:multiLevelType w:val="hybridMultilevel"/>
    <w:tmpl w:val="D9F2AFC4"/>
    <w:lvl w:ilvl="0" w:tplc="84982C04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1" w15:restartNumberingAfterBreak="0">
    <w:nsid w:val="05A23915"/>
    <w:multiLevelType w:val="hybridMultilevel"/>
    <w:tmpl w:val="BE6E2E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6552718"/>
    <w:multiLevelType w:val="hybridMultilevel"/>
    <w:tmpl w:val="F01CE7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FA01202"/>
    <w:multiLevelType w:val="hybridMultilevel"/>
    <w:tmpl w:val="27D6B6D2"/>
    <w:lvl w:ilvl="0" w:tplc="CBB47140">
      <w:start w:val="3"/>
      <w:numFmt w:val="decimal"/>
      <w:lvlText w:val="%1.)"/>
      <w:lvlJc w:val="left"/>
      <w:pPr>
        <w:tabs>
          <w:tab w:val="num" w:pos="735"/>
        </w:tabs>
        <w:ind w:left="735" w:hanging="375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7913A8F"/>
    <w:multiLevelType w:val="hybridMultilevel"/>
    <w:tmpl w:val="BCA82A00"/>
    <w:lvl w:ilvl="0" w:tplc="6994EF1C">
      <w:start w:val="4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9F32797"/>
    <w:multiLevelType w:val="hybridMultilevel"/>
    <w:tmpl w:val="303498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082E1F"/>
    <w:multiLevelType w:val="hybridMultilevel"/>
    <w:tmpl w:val="FC1667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4F087B"/>
    <w:multiLevelType w:val="hybridMultilevel"/>
    <w:tmpl w:val="523AE7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700FB5"/>
    <w:multiLevelType w:val="hybridMultilevel"/>
    <w:tmpl w:val="C408DF60"/>
    <w:lvl w:ilvl="0" w:tplc="7AE4F17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BB0B58"/>
    <w:multiLevelType w:val="hybridMultilevel"/>
    <w:tmpl w:val="EEE444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976419"/>
    <w:multiLevelType w:val="hybridMultilevel"/>
    <w:tmpl w:val="D436A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A11F6E"/>
    <w:multiLevelType w:val="hybridMultilevel"/>
    <w:tmpl w:val="8340AC8E"/>
    <w:lvl w:ilvl="0" w:tplc="AE12585E">
      <w:start w:val="1"/>
      <w:numFmt w:val="bullet"/>
      <w:lvlText w:val=""/>
      <w:lvlJc w:val="left"/>
      <w:pPr>
        <w:ind w:left="45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2" w15:restartNumberingAfterBreak="0">
    <w:nsid w:val="59000AF5"/>
    <w:multiLevelType w:val="hybridMultilevel"/>
    <w:tmpl w:val="EEE444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DC4C68"/>
    <w:multiLevelType w:val="hybridMultilevel"/>
    <w:tmpl w:val="54942BAA"/>
    <w:lvl w:ilvl="0" w:tplc="040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F2248A"/>
    <w:multiLevelType w:val="hybridMultilevel"/>
    <w:tmpl w:val="D7AC9A2E"/>
    <w:lvl w:ilvl="0" w:tplc="596A9F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7961B3"/>
    <w:multiLevelType w:val="hybridMultilevel"/>
    <w:tmpl w:val="E08A88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7E7814"/>
    <w:multiLevelType w:val="hybridMultilevel"/>
    <w:tmpl w:val="FAE85F84"/>
    <w:lvl w:ilvl="0" w:tplc="3092C722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4"/>
  </w:num>
  <w:num w:numId="13">
    <w:abstractNumId w:val="23"/>
  </w:num>
  <w:num w:numId="14">
    <w:abstractNumId w:val="18"/>
  </w:num>
  <w:num w:numId="15">
    <w:abstractNumId w:val="17"/>
  </w:num>
  <w:num w:numId="16">
    <w:abstractNumId w:val="15"/>
  </w:num>
  <w:num w:numId="17">
    <w:abstractNumId w:val="25"/>
  </w:num>
  <w:num w:numId="18">
    <w:abstractNumId w:val="20"/>
  </w:num>
  <w:num w:numId="19">
    <w:abstractNumId w:val="11"/>
  </w:num>
  <w:num w:numId="20">
    <w:abstractNumId w:val="22"/>
  </w:num>
  <w:num w:numId="21">
    <w:abstractNumId w:val="12"/>
  </w:num>
  <w:num w:numId="22">
    <w:abstractNumId w:val="19"/>
  </w:num>
  <w:num w:numId="23">
    <w:abstractNumId w:val="21"/>
  </w:num>
  <w:num w:numId="24">
    <w:abstractNumId w:val="10"/>
  </w:num>
  <w:num w:numId="25">
    <w:abstractNumId w:val="16"/>
  </w:num>
  <w:num w:numId="26">
    <w:abstractNumId w:val="24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 fillcolor="white">
      <v:fill color="white"/>
      <o:colormru v:ext="edit" colors="#60f,#33f,#36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D6A"/>
    <w:rsid w:val="000028E9"/>
    <w:rsid w:val="00004F22"/>
    <w:rsid w:val="00023985"/>
    <w:rsid w:val="0002675C"/>
    <w:rsid w:val="00042A44"/>
    <w:rsid w:val="00057F9F"/>
    <w:rsid w:val="000600EC"/>
    <w:rsid w:val="00061994"/>
    <w:rsid w:val="00062736"/>
    <w:rsid w:val="000E20FF"/>
    <w:rsid w:val="000E3104"/>
    <w:rsid w:val="000E77D2"/>
    <w:rsid w:val="000F5FDF"/>
    <w:rsid w:val="001001D2"/>
    <w:rsid w:val="00116B87"/>
    <w:rsid w:val="0012210C"/>
    <w:rsid w:val="00134F8C"/>
    <w:rsid w:val="00137914"/>
    <w:rsid w:val="0014057A"/>
    <w:rsid w:val="00140CEF"/>
    <w:rsid w:val="00164B0E"/>
    <w:rsid w:val="00171A98"/>
    <w:rsid w:val="00196BC3"/>
    <w:rsid w:val="001B3D61"/>
    <w:rsid w:val="001D4D77"/>
    <w:rsid w:val="001F60B9"/>
    <w:rsid w:val="00207314"/>
    <w:rsid w:val="002221D6"/>
    <w:rsid w:val="002471BA"/>
    <w:rsid w:val="0025292F"/>
    <w:rsid w:val="0025388E"/>
    <w:rsid w:val="00256147"/>
    <w:rsid w:val="00270CE3"/>
    <w:rsid w:val="0027554D"/>
    <w:rsid w:val="00283B76"/>
    <w:rsid w:val="002A275C"/>
    <w:rsid w:val="002A5BD0"/>
    <w:rsid w:val="002A7199"/>
    <w:rsid w:val="002C6E4B"/>
    <w:rsid w:val="002F0122"/>
    <w:rsid w:val="002F2609"/>
    <w:rsid w:val="002F7E5C"/>
    <w:rsid w:val="00315A88"/>
    <w:rsid w:val="0034508A"/>
    <w:rsid w:val="00345360"/>
    <w:rsid w:val="00357DCA"/>
    <w:rsid w:val="00360F11"/>
    <w:rsid w:val="003627F6"/>
    <w:rsid w:val="003713BC"/>
    <w:rsid w:val="00380052"/>
    <w:rsid w:val="00384BC1"/>
    <w:rsid w:val="0038683A"/>
    <w:rsid w:val="003968B1"/>
    <w:rsid w:val="003A257D"/>
    <w:rsid w:val="003C1A12"/>
    <w:rsid w:val="003C5B2B"/>
    <w:rsid w:val="0042064E"/>
    <w:rsid w:val="00435B9C"/>
    <w:rsid w:val="00455B4B"/>
    <w:rsid w:val="00457868"/>
    <w:rsid w:val="00462FD5"/>
    <w:rsid w:val="00463906"/>
    <w:rsid w:val="004913AD"/>
    <w:rsid w:val="004934D1"/>
    <w:rsid w:val="00493D74"/>
    <w:rsid w:val="004B67C3"/>
    <w:rsid w:val="004B7797"/>
    <w:rsid w:val="004C4991"/>
    <w:rsid w:val="004C7424"/>
    <w:rsid w:val="004D12D7"/>
    <w:rsid w:val="004E2EC6"/>
    <w:rsid w:val="004F326A"/>
    <w:rsid w:val="00500786"/>
    <w:rsid w:val="00515747"/>
    <w:rsid w:val="005347AD"/>
    <w:rsid w:val="005353E8"/>
    <w:rsid w:val="00543AFC"/>
    <w:rsid w:val="00554726"/>
    <w:rsid w:val="0058070B"/>
    <w:rsid w:val="00584140"/>
    <w:rsid w:val="00592FE6"/>
    <w:rsid w:val="005964B7"/>
    <w:rsid w:val="0059770B"/>
    <w:rsid w:val="005A5A52"/>
    <w:rsid w:val="005B6643"/>
    <w:rsid w:val="005C1D99"/>
    <w:rsid w:val="005F485B"/>
    <w:rsid w:val="005F6706"/>
    <w:rsid w:val="005F7B91"/>
    <w:rsid w:val="00601D99"/>
    <w:rsid w:val="00610007"/>
    <w:rsid w:val="00640560"/>
    <w:rsid w:val="006448FD"/>
    <w:rsid w:val="00657F1B"/>
    <w:rsid w:val="006B35B0"/>
    <w:rsid w:val="006B6016"/>
    <w:rsid w:val="006C1355"/>
    <w:rsid w:val="006C590C"/>
    <w:rsid w:val="006D4E11"/>
    <w:rsid w:val="006D6024"/>
    <w:rsid w:val="006D6E2E"/>
    <w:rsid w:val="006E3451"/>
    <w:rsid w:val="007039EB"/>
    <w:rsid w:val="0071363F"/>
    <w:rsid w:val="00733C65"/>
    <w:rsid w:val="0073639F"/>
    <w:rsid w:val="0076561B"/>
    <w:rsid w:val="007716D3"/>
    <w:rsid w:val="00772224"/>
    <w:rsid w:val="007737FD"/>
    <w:rsid w:val="00780C35"/>
    <w:rsid w:val="0078262B"/>
    <w:rsid w:val="00782D7B"/>
    <w:rsid w:val="00793023"/>
    <w:rsid w:val="007A01F3"/>
    <w:rsid w:val="007A7850"/>
    <w:rsid w:val="007C1579"/>
    <w:rsid w:val="007C30ED"/>
    <w:rsid w:val="007D2A49"/>
    <w:rsid w:val="007E4F0C"/>
    <w:rsid w:val="007F2102"/>
    <w:rsid w:val="00806B74"/>
    <w:rsid w:val="008305C4"/>
    <w:rsid w:val="008349C0"/>
    <w:rsid w:val="008605C9"/>
    <w:rsid w:val="00871593"/>
    <w:rsid w:val="008816EB"/>
    <w:rsid w:val="008A3F26"/>
    <w:rsid w:val="008D1905"/>
    <w:rsid w:val="008E5D6A"/>
    <w:rsid w:val="008F045C"/>
    <w:rsid w:val="008F301C"/>
    <w:rsid w:val="0090035B"/>
    <w:rsid w:val="0091447D"/>
    <w:rsid w:val="00921085"/>
    <w:rsid w:val="0093302B"/>
    <w:rsid w:val="00933B87"/>
    <w:rsid w:val="00941C90"/>
    <w:rsid w:val="00946A74"/>
    <w:rsid w:val="00947F9B"/>
    <w:rsid w:val="00963581"/>
    <w:rsid w:val="00965E7D"/>
    <w:rsid w:val="00974F31"/>
    <w:rsid w:val="00982461"/>
    <w:rsid w:val="00990439"/>
    <w:rsid w:val="009919AB"/>
    <w:rsid w:val="009A14C7"/>
    <w:rsid w:val="009A1CC7"/>
    <w:rsid w:val="009A3BF6"/>
    <w:rsid w:val="009B3A69"/>
    <w:rsid w:val="009B6A32"/>
    <w:rsid w:val="009C7D68"/>
    <w:rsid w:val="009F4AE8"/>
    <w:rsid w:val="009F644C"/>
    <w:rsid w:val="00A048AE"/>
    <w:rsid w:val="00A07E4F"/>
    <w:rsid w:val="00A11D09"/>
    <w:rsid w:val="00A15909"/>
    <w:rsid w:val="00A15CD0"/>
    <w:rsid w:val="00A17667"/>
    <w:rsid w:val="00A215C4"/>
    <w:rsid w:val="00A2254D"/>
    <w:rsid w:val="00A31A29"/>
    <w:rsid w:val="00A33570"/>
    <w:rsid w:val="00A365C5"/>
    <w:rsid w:val="00A36983"/>
    <w:rsid w:val="00A60C19"/>
    <w:rsid w:val="00A74DC0"/>
    <w:rsid w:val="00AA05DE"/>
    <w:rsid w:val="00AA2C98"/>
    <w:rsid w:val="00AB7D09"/>
    <w:rsid w:val="00AE5D7E"/>
    <w:rsid w:val="00B00846"/>
    <w:rsid w:val="00B270AF"/>
    <w:rsid w:val="00B320F5"/>
    <w:rsid w:val="00B3570E"/>
    <w:rsid w:val="00B61305"/>
    <w:rsid w:val="00B643C3"/>
    <w:rsid w:val="00B959FE"/>
    <w:rsid w:val="00BB12BD"/>
    <w:rsid w:val="00BB4810"/>
    <w:rsid w:val="00BB7EF2"/>
    <w:rsid w:val="00BC1848"/>
    <w:rsid w:val="00BC23E0"/>
    <w:rsid w:val="00BC5CEC"/>
    <w:rsid w:val="00BD0150"/>
    <w:rsid w:val="00C01B62"/>
    <w:rsid w:val="00C07A06"/>
    <w:rsid w:val="00C16F59"/>
    <w:rsid w:val="00C22547"/>
    <w:rsid w:val="00C24751"/>
    <w:rsid w:val="00C314E7"/>
    <w:rsid w:val="00C3496F"/>
    <w:rsid w:val="00C42CC0"/>
    <w:rsid w:val="00C4482A"/>
    <w:rsid w:val="00C46DC0"/>
    <w:rsid w:val="00C908C8"/>
    <w:rsid w:val="00C96829"/>
    <w:rsid w:val="00CA1F14"/>
    <w:rsid w:val="00CB6492"/>
    <w:rsid w:val="00CC0280"/>
    <w:rsid w:val="00CD26AF"/>
    <w:rsid w:val="00CF6759"/>
    <w:rsid w:val="00D0069D"/>
    <w:rsid w:val="00D12EED"/>
    <w:rsid w:val="00D516D4"/>
    <w:rsid w:val="00D566E0"/>
    <w:rsid w:val="00D62EFD"/>
    <w:rsid w:val="00D735EA"/>
    <w:rsid w:val="00D911A8"/>
    <w:rsid w:val="00DA2890"/>
    <w:rsid w:val="00DB27E6"/>
    <w:rsid w:val="00DD6B19"/>
    <w:rsid w:val="00DE0D36"/>
    <w:rsid w:val="00E135F5"/>
    <w:rsid w:val="00E23A65"/>
    <w:rsid w:val="00E40534"/>
    <w:rsid w:val="00E428C6"/>
    <w:rsid w:val="00E46190"/>
    <w:rsid w:val="00E513CD"/>
    <w:rsid w:val="00E5268E"/>
    <w:rsid w:val="00E63EBA"/>
    <w:rsid w:val="00E6475E"/>
    <w:rsid w:val="00E6619F"/>
    <w:rsid w:val="00E74017"/>
    <w:rsid w:val="00E74087"/>
    <w:rsid w:val="00E74228"/>
    <w:rsid w:val="00E74BC3"/>
    <w:rsid w:val="00E829E1"/>
    <w:rsid w:val="00E83E2D"/>
    <w:rsid w:val="00EA620B"/>
    <w:rsid w:val="00F02DDF"/>
    <w:rsid w:val="00F07A6F"/>
    <w:rsid w:val="00F4244C"/>
    <w:rsid w:val="00F633F7"/>
    <w:rsid w:val="00F67682"/>
    <w:rsid w:val="00F80D87"/>
    <w:rsid w:val="00F80EC1"/>
    <w:rsid w:val="00F8434C"/>
    <w:rsid w:val="00F84E23"/>
    <w:rsid w:val="00F913B5"/>
    <w:rsid w:val="00FA33C2"/>
    <w:rsid w:val="00FB1247"/>
    <w:rsid w:val="00FB2A08"/>
    <w:rsid w:val="00FC1E3E"/>
    <w:rsid w:val="00FD00CE"/>
    <w:rsid w:val="00FF5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2049" fillcolor="white">
      <v:fill color="white"/>
      <o:colormru v:ext="edit" colors="#60f,#33f,#36c"/>
    </o:shapedefaults>
    <o:shapelayout v:ext="edit">
      <o:idmap v:ext="edit" data="1"/>
    </o:shapelayout>
  </w:shapeDefaults>
  <w:decimalSymbol w:val="."/>
  <w:listSeparator w:val=","/>
  <w15:docId w15:val="{ED176558-CD59-4BC7-9620-DAF40BF0E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496F"/>
    <w:rPr>
      <w:sz w:val="24"/>
      <w:szCs w:val="24"/>
    </w:rPr>
  </w:style>
  <w:style w:type="paragraph" w:styleId="Heading1">
    <w:name w:val="heading 1"/>
    <w:basedOn w:val="Normal"/>
    <w:next w:val="Normal"/>
    <w:qFormat/>
    <w:rsid w:val="00C3496F"/>
    <w:pPr>
      <w:keepNext/>
      <w:outlineLvl w:val="0"/>
    </w:pPr>
    <w:rPr>
      <w:rFonts w:ascii="Boulder" w:hAnsi="Boulder"/>
      <w:sz w:val="28"/>
    </w:rPr>
  </w:style>
  <w:style w:type="paragraph" w:styleId="Heading2">
    <w:name w:val="heading 2"/>
    <w:basedOn w:val="Normal"/>
    <w:next w:val="Normal"/>
    <w:qFormat/>
    <w:rsid w:val="00C3496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C3496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C3496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C3496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C3496F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C3496F"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C3496F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C3496F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rsid w:val="00C3496F"/>
    <w:pPr>
      <w:spacing w:after="120"/>
      <w:ind w:left="1440" w:right="1440"/>
    </w:pPr>
  </w:style>
  <w:style w:type="paragraph" w:styleId="BodyText">
    <w:name w:val="Body Text"/>
    <w:basedOn w:val="Normal"/>
    <w:link w:val="BodyTextChar"/>
    <w:rsid w:val="00C3496F"/>
    <w:pPr>
      <w:spacing w:after="120"/>
    </w:pPr>
  </w:style>
  <w:style w:type="paragraph" w:styleId="BodyText2">
    <w:name w:val="Body Text 2"/>
    <w:basedOn w:val="Normal"/>
    <w:rsid w:val="00C3496F"/>
    <w:pPr>
      <w:spacing w:after="120" w:line="480" w:lineRule="auto"/>
    </w:pPr>
  </w:style>
  <w:style w:type="paragraph" w:styleId="BodyText3">
    <w:name w:val="Body Text 3"/>
    <w:basedOn w:val="Normal"/>
    <w:rsid w:val="00C3496F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rsid w:val="00C3496F"/>
    <w:pPr>
      <w:ind w:firstLine="210"/>
    </w:pPr>
  </w:style>
  <w:style w:type="paragraph" w:styleId="BodyTextIndent">
    <w:name w:val="Body Text Indent"/>
    <w:basedOn w:val="Normal"/>
    <w:rsid w:val="00C3496F"/>
    <w:pPr>
      <w:spacing w:after="120"/>
      <w:ind w:left="360"/>
    </w:pPr>
  </w:style>
  <w:style w:type="paragraph" w:styleId="BodyTextFirstIndent2">
    <w:name w:val="Body Text First Indent 2"/>
    <w:basedOn w:val="BodyTextIndent"/>
    <w:rsid w:val="00C3496F"/>
    <w:pPr>
      <w:ind w:firstLine="210"/>
    </w:pPr>
  </w:style>
  <w:style w:type="paragraph" w:styleId="BodyTextIndent2">
    <w:name w:val="Body Text Indent 2"/>
    <w:basedOn w:val="Normal"/>
    <w:rsid w:val="00C3496F"/>
    <w:pPr>
      <w:spacing w:after="120" w:line="480" w:lineRule="auto"/>
      <w:ind w:left="360"/>
    </w:pPr>
  </w:style>
  <w:style w:type="paragraph" w:styleId="BodyTextIndent3">
    <w:name w:val="Body Text Indent 3"/>
    <w:basedOn w:val="Normal"/>
    <w:rsid w:val="00C3496F"/>
    <w:pPr>
      <w:spacing w:after="120"/>
      <w:ind w:left="360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C3496F"/>
    <w:pPr>
      <w:spacing w:before="120" w:after="120"/>
    </w:pPr>
    <w:rPr>
      <w:b/>
      <w:bCs/>
      <w:sz w:val="20"/>
      <w:szCs w:val="20"/>
    </w:rPr>
  </w:style>
  <w:style w:type="paragraph" w:styleId="Closing">
    <w:name w:val="Closing"/>
    <w:basedOn w:val="Normal"/>
    <w:rsid w:val="00C3496F"/>
    <w:pPr>
      <w:ind w:left="4320"/>
    </w:pPr>
  </w:style>
  <w:style w:type="paragraph" w:styleId="CommentText">
    <w:name w:val="annotation text"/>
    <w:basedOn w:val="Normal"/>
    <w:semiHidden/>
    <w:rsid w:val="00C3496F"/>
    <w:rPr>
      <w:sz w:val="20"/>
      <w:szCs w:val="20"/>
    </w:rPr>
  </w:style>
  <w:style w:type="paragraph" w:styleId="Date">
    <w:name w:val="Date"/>
    <w:basedOn w:val="Normal"/>
    <w:next w:val="Normal"/>
    <w:rsid w:val="00C3496F"/>
  </w:style>
  <w:style w:type="paragraph" w:styleId="DocumentMap">
    <w:name w:val="Document Map"/>
    <w:basedOn w:val="Normal"/>
    <w:semiHidden/>
    <w:rsid w:val="00C3496F"/>
    <w:pPr>
      <w:shd w:val="clear" w:color="auto" w:fill="000080"/>
    </w:pPr>
    <w:rPr>
      <w:rFonts w:ascii="Tahoma" w:hAnsi="Tahoma" w:cs="Tahoma"/>
    </w:rPr>
  </w:style>
  <w:style w:type="paragraph" w:styleId="E-mailSignature">
    <w:name w:val="E-mail Signature"/>
    <w:basedOn w:val="Normal"/>
    <w:rsid w:val="00C3496F"/>
  </w:style>
  <w:style w:type="paragraph" w:styleId="EndnoteText">
    <w:name w:val="endnote text"/>
    <w:basedOn w:val="Normal"/>
    <w:semiHidden/>
    <w:rsid w:val="00C3496F"/>
    <w:rPr>
      <w:sz w:val="20"/>
      <w:szCs w:val="20"/>
    </w:rPr>
  </w:style>
  <w:style w:type="paragraph" w:styleId="EnvelopeAddress">
    <w:name w:val="envelope address"/>
    <w:basedOn w:val="Normal"/>
    <w:rsid w:val="00C3496F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C3496F"/>
    <w:rPr>
      <w:rFonts w:ascii="Arial" w:hAnsi="Arial" w:cs="Arial"/>
      <w:sz w:val="20"/>
      <w:szCs w:val="20"/>
    </w:rPr>
  </w:style>
  <w:style w:type="paragraph" w:styleId="Footer">
    <w:name w:val="footer"/>
    <w:basedOn w:val="Normal"/>
    <w:rsid w:val="00C3496F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C3496F"/>
    <w:rPr>
      <w:sz w:val="20"/>
      <w:szCs w:val="20"/>
    </w:rPr>
  </w:style>
  <w:style w:type="paragraph" w:styleId="Header">
    <w:name w:val="header"/>
    <w:basedOn w:val="Normal"/>
    <w:link w:val="HeaderChar"/>
    <w:uiPriority w:val="99"/>
    <w:rsid w:val="00C3496F"/>
    <w:pPr>
      <w:tabs>
        <w:tab w:val="center" w:pos="4320"/>
        <w:tab w:val="right" w:pos="8640"/>
      </w:tabs>
    </w:pPr>
  </w:style>
  <w:style w:type="paragraph" w:styleId="HTMLAddress">
    <w:name w:val="HTML Address"/>
    <w:basedOn w:val="Normal"/>
    <w:rsid w:val="00C3496F"/>
    <w:rPr>
      <w:i/>
      <w:iCs/>
    </w:rPr>
  </w:style>
  <w:style w:type="paragraph" w:styleId="HTMLPreformatted">
    <w:name w:val="HTML Preformatted"/>
    <w:basedOn w:val="Normal"/>
    <w:rsid w:val="00C3496F"/>
    <w:rPr>
      <w:rFonts w:ascii="Courier New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C3496F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C3496F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C3496F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C3496F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C3496F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C3496F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C3496F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C3496F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C3496F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C3496F"/>
    <w:rPr>
      <w:rFonts w:ascii="Arial" w:hAnsi="Arial" w:cs="Arial"/>
      <w:b/>
      <w:bCs/>
    </w:rPr>
  </w:style>
  <w:style w:type="paragraph" w:styleId="List">
    <w:name w:val="List"/>
    <w:basedOn w:val="Normal"/>
    <w:rsid w:val="00C3496F"/>
    <w:pPr>
      <w:ind w:left="360" w:hanging="360"/>
    </w:pPr>
  </w:style>
  <w:style w:type="paragraph" w:styleId="List2">
    <w:name w:val="List 2"/>
    <w:basedOn w:val="Normal"/>
    <w:rsid w:val="00C3496F"/>
    <w:pPr>
      <w:ind w:left="720" w:hanging="360"/>
    </w:pPr>
  </w:style>
  <w:style w:type="paragraph" w:styleId="List3">
    <w:name w:val="List 3"/>
    <w:basedOn w:val="Normal"/>
    <w:rsid w:val="00C3496F"/>
    <w:pPr>
      <w:ind w:left="1080" w:hanging="360"/>
    </w:pPr>
  </w:style>
  <w:style w:type="paragraph" w:styleId="List4">
    <w:name w:val="List 4"/>
    <w:basedOn w:val="Normal"/>
    <w:rsid w:val="00C3496F"/>
    <w:pPr>
      <w:ind w:left="1440" w:hanging="360"/>
    </w:pPr>
  </w:style>
  <w:style w:type="paragraph" w:styleId="List5">
    <w:name w:val="List 5"/>
    <w:basedOn w:val="Normal"/>
    <w:rsid w:val="00C3496F"/>
    <w:pPr>
      <w:ind w:left="1800" w:hanging="360"/>
    </w:pPr>
  </w:style>
  <w:style w:type="paragraph" w:styleId="ListBullet">
    <w:name w:val="List Bullet"/>
    <w:basedOn w:val="Normal"/>
    <w:autoRedefine/>
    <w:rsid w:val="00C3496F"/>
    <w:pPr>
      <w:numPr>
        <w:numId w:val="1"/>
      </w:numPr>
    </w:pPr>
  </w:style>
  <w:style w:type="paragraph" w:styleId="ListBullet2">
    <w:name w:val="List Bullet 2"/>
    <w:basedOn w:val="Normal"/>
    <w:autoRedefine/>
    <w:rsid w:val="00C3496F"/>
    <w:pPr>
      <w:numPr>
        <w:numId w:val="2"/>
      </w:numPr>
    </w:pPr>
  </w:style>
  <w:style w:type="paragraph" w:styleId="ListBullet3">
    <w:name w:val="List Bullet 3"/>
    <w:basedOn w:val="Normal"/>
    <w:autoRedefine/>
    <w:rsid w:val="00C3496F"/>
    <w:pPr>
      <w:numPr>
        <w:numId w:val="3"/>
      </w:numPr>
    </w:pPr>
  </w:style>
  <w:style w:type="paragraph" w:styleId="ListBullet4">
    <w:name w:val="List Bullet 4"/>
    <w:basedOn w:val="Normal"/>
    <w:autoRedefine/>
    <w:rsid w:val="00C3496F"/>
    <w:pPr>
      <w:numPr>
        <w:numId w:val="4"/>
      </w:numPr>
    </w:pPr>
  </w:style>
  <w:style w:type="paragraph" w:styleId="ListBullet5">
    <w:name w:val="List Bullet 5"/>
    <w:basedOn w:val="Normal"/>
    <w:autoRedefine/>
    <w:rsid w:val="00C3496F"/>
    <w:pPr>
      <w:numPr>
        <w:numId w:val="5"/>
      </w:numPr>
    </w:pPr>
  </w:style>
  <w:style w:type="paragraph" w:styleId="ListContinue">
    <w:name w:val="List Continue"/>
    <w:basedOn w:val="Normal"/>
    <w:rsid w:val="00C3496F"/>
    <w:pPr>
      <w:spacing w:after="120"/>
      <w:ind w:left="360"/>
    </w:pPr>
  </w:style>
  <w:style w:type="paragraph" w:styleId="ListContinue2">
    <w:name w:val="List Continue 2"/>
    <w:basedOn w:val="Normal"/>
    <w:rsid w:val="00C3496F"/>
    <w:pPr>
      <w:spacing w:after="120"/>
      <w:ind w:left="720"/>
    </w:pPr>
  </w:style>
  <w:style w:type="paragraph" w:styleId="ListContinue3">
    <w:name w:val="List Continue 3"/>
    <w:basedOn w:val="Normal"/>
    <w:rsid w:val="00C3496F"/>
    <w:pPr>
      <w:spacing w:after="120"/>
      <w:ind w:left="1080"/>
    </w:pPr>
  </w:style>
  <w:style w:type="paragraph" w:styleId="ListContinue4">
    <w:name w:val="List Continue 4"/>
    <w:basedOn w:val="Normal"/>
    <w:rsid w:val="00C3496F"/>
    <w:pPr>
      <w:spacing w:after="120"/>
      <w:ind w:left="1440"/>
    </w:pPr>
  </w:style>
  <w:style w:type="paragraph" w:styleId="ListContinue5">
    <w:name w:val="List Continue 5"/>
    <w:basedOn w:val="Normal"/>
    <w:rsid w:val="00C3496F"/>
    <w:pPr>
      <w:spacing w:after="120"/>
      <w:ind w:left="1800"/>
    </w:pPr>
  </w:style>
  <w:style w:type="paragraph" w:styleId="ListNumber">
    <w:name w:val="List Number"/>
    <w:basedOn w:val="Normal"/>
    <w:rsid w:val="00C3496F"/>
    <w:pPr>
      <w:numPr>
        <w:numId w:val="6"/>
      </w:numPr>
    </w:pPr>
  </w:style>
  <w:style w:type="paragraph" w:styleId="ListNumber2">
    <w:name w:val="List Number 2"/>
    <w:basedOn w:val="Normal"/>
    <w:rsid w:val="00C3496F"/>
    <w:pPr>
      <w:numPr>
        <w:numId w:val="7"/>
      </w:numPr>
    </w:pPr>
  </w:style>
  <w:style w:type="paragraph" w:styleId="ListNumber3">
    <w:name w:val="List Number 3"/>
    <w:basedOn w:val="Normal"/>
    <w:rsid w:val="00C3496F"/>
    <w:pPr>
      <w:numPr>
        <w:numId w:val="8"/>
      </w:numPr>
    </w:pPr>
  </w:style>
  <w:style w:type="paragraph" w:styleId="ListNumber4">
    <w:name w:val="List Number 4"/>
    <w:basedOn w:val="Normal"/>
    <w:rsid w:val="00C3496F"/>
    <w:pPr>
      <w:numPr>
        <w:numId w:val="9"/>
      </w:numPr>
    </w:pPr>
  </w:style>
  <w:style w:type="paragraph" w:styleId="ListNumber5">
    <w:name w:val="List Number 5"/>
    <w:basedOn w:val="Normal"/>
    <w:rsid w:val="00C3496F"/>
    <w:pPr>
      <w:numPr>
        <w:numId w:val="10"/>
      </w:numPr>
    </w:pPr>
  </w:style>
  <w:style w:type="paragraph" w:styleId="MacroText">
    <w:name w:val="macro"/>
    <w:semiHidden/>
    <w:rsid w:val="00C3496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MessageHeader">
    <w:name w:val="Message Header"/>
    <w:basedOn w:val="Normal"/>
    <w:rsid w:val="00C3496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NormalWeb">
    <w:name w:val="Normal (Web)"/>
    <w:basedOn w:val="Normal"/>
    <w:rsid w:val="00C3496F"/>
  </w:style>
  <w:style w:type="paragraph" w:styleId="NormalIndent">
    <w:name w:val="Normal Indent"/>
    <w:basedOn w:val="Normal"/>
    <w:rsid w:val="00C3496F"/>
    <w:pPr>
      <w:ind w:left="720"/>
    </w:pPr>
  </w:style>
  <w:style w:type="paragraph" w:styleId="NoteHeading">
    <w:name w:val="Note Heading"/>
    <w:basedOn w:val="Normal"/>
    <w:next w:val="Normal"/>
    <w:rsid w:val="00C3496F"/>
  </w:style>
  <w:style w:type="paragraph" w:styleId="PlainText">
    <w:name w:val="Plain Text"/>
    <w:basedOn w:val="Normal"/>
    <w:rsid w:val="00C3496F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rsid w:val="00C3496F"/>
  </w:style>
  <w:style w:type="paragraph" w:styleId="Signature">
    <w:name w:val="Signature"/>
    <w:basedOn w:val="Normal"/>
    <w:rsid w:val="00C3496F"/>
    <w:pPr>
      <w:ind w:left="4320"/>
    </w:pPr>
  </w:style>
  <w:style w:type="paragraph" w:styleId="Subtitle">
    <w:name w:val="Subtitle"/>
    <w:basedOn w:val="Normal"/>
    <w:qFormat/>
    <w:rsid w:val="00C3496F"/>
    <w:pPr>
      <w:spacing w:after="60"/>
      <w:jc w:val="center"/>
      <w:outlineLvl w:val="1"/>
    </w:pPr>
    <w:rPr>
      <w:rFonts w:ascii="Arial" w:hAnsi="Arial" w:cs="Arial"/>
    </w:rPr>
  </w:style>
  <w:style w:type="paragraph" w:styleId="TableofAuthorities">
    <w:name w:val="table of authorities"/>
    <w:basedOn w:val="Normal"/>
    <w:next w:val="Normal"/>
    <w:semiHidden/>
    <w:rsid w:val="00C3496F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C3496F"/>
    <w:pPr>
      <w:ind w:left="480" w:hanging="480"/>
    </w:pPr>
  </w:style>
  <w:style w:type="paragraph" w:styleId="Title">
    <w:name w:val="Title"/>
    <w:basedOn w:val="Normal"/>
    <w:qFormat/>
    <w:rsid w:val="00C3496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C3496F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C3496F"/>
  </w:style>
  <w:style w:type="paragraph" w:styleId="TOC2">
    <w:name w:val="toc 2"/>
    <w:basedOn w:val="Normal"/>
    <w:next w:val="Normal"/>
    <w:autoRedefine/>
    <w:semiHidden/>
    <w:rsid w:val="00C3496F"/>
    <w:pPr>
      <w:ind w:left="240"/>
    </w:pPr>
  </w:style>
  <w:style w:type="paragraph" w:styleId="TOC3">
    <w:name w:val="toc 3"/>
    <w:basedOn w:val="Normal"/>
    <w:next w:val="Normal"/>
    <w:autoRedefine/>
    <w:semiHidden/>
    <w:rsid w:val="00C3496F"/>
    <w:pPr>
      <w:ind w:left="480"/>
    </w:pPr>
  </w:style>
  <w:style w:type="paragraph" w:styleId="TOC4">
    <w:name w:val="toc 4"/>
    <w:basedOn w:val="Normal"/>
    <w:next w:val="Normal"/>
    <w:autoRedefine/>
    <w:semiHidden/>
    <w:rsid w:val="00C3496F"/>
    <w:pPr>
      <w:ind w:left="720"/>
    </w:pPr>
  </w:style>
  <w:style w:type="paragraph" w:styleId="TOC5">
    <w:name w:val="toc 5"/>
    <w:basedOn w:val="Normal"/>
    <w:next w:val="Normal"/>
    <w:autoRedefine/>
    <w:semiHidden/>
    <w:rsid w:val="00C3496F"/>
    <w:pPr>
      <w:ind w:left="960"/>
    </w:pPr>
  </w:style>
  <w:style w:type="paragraph" w:styleId="TOC6">
    <w:name w:val="toc 6"/>
    <w:basedOn w:val="Normal"/>
    <w:next w:val="Normal"/>
    <w:autoRedefine/>
    <w:semiHidden/>
    <w:rsid w:val="00C3496F"/>
    <w:pPr>
      <w:ind w:left="1200"/>
    </w:pPr>
  </w:style>
  <w:style w:type="paragraph" w:styleId="TOC7">
    <w:name w:val="toc 7"/>
    <w:basedOn w:val="Normal"/>
    <w:next w:val="Normal"/>
    <w:autoRedefine/>
    <w:semiHidden/>
    <w:rsid w:val="00C3496F"/>
    <w:pPr>
      <w:ind w:left="1440"/>
    </w:pPr>
  </w:style>
  <w:style w:type="paragraph" w:styleId="TOC8">
    <w:name w:val="toc 8"/>
    <w:basedOn w:val="Normal"/>
    <w:next w:val="Normal"/>
    <w:autoRedefine/>
    <w:semiHidden/>
    <w:rsid w:val="00C3496F"/>
    <w:pPr>
      <w:ind w:left="1680"/>
    </w:pPr>
  </w:style>
  <w:style w:type="paragraph" w:styleId="TOC9">
    <w:name w:val="toc 9"/>
    <w:basedOn w:val="Normal"/>
    <w:next w:val="Normal"/>
    <w:autoRedefine/>
    <w:semiHidden/>
    <w:rsid w:val="00C3496F"/>
    <w:pPr>
      <w:ind w:left="1920"/>
    </w:pPr>
  </w:style>
  <w:style w:type="paragraph" w:styleId="BalloonText">
    <w:name w:val="Balloon Text"/>
    <w:basedOn w:val="Normal"/>
    <w:semiHidden/>
    <w:rsid w:val="00A2254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92FE6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4B67C3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B6130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BodyTextChar">
    <w:name w:val="Body Text Char"/>
    <w:basedOn w:val="DefaultParagraphFont"/>
    <w:link w:val="BodyText"/>
    <w:rsid w:val="00F84E2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ebrpss\Local%20Settings\Temporary%20Internet%20Files\Content.IE5\1900OQTD\MMM%2520Letterhead%5b1%5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3ADAD4-46F0-49D4-A612-D9758067C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MMM%20Letterhead[1]</Template>
  <TotalTime>4</TotalTime>
  <Pages>1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East Baton Rouge Parish Schoo</Company>
  <LinksUpToDate>false</LinksUpToDate>
  <CharactersWithSpaces>1700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ebrpss</dc:creator>
  <cp:keywords/>
  <dc:description/>
  <cp:lastModifiedBy>Kyle Fontenette</cp:lastModifiedBy>
  <cp:revision>4</cp:revision>
  <cp:lastPrinted>2018-01-12T21:59:00Z</cp:lastPrinted>
  <dcterms:created xsi:type="dcterms:W3CDTF">2018-11-27T21:14:00Z</dcterms:created>
  <dcterms:modified xsi:type="dcterms:W3CDTF">2019-01-04T19:58:00Z</dcterms:modified>
</cp:coreProperties>
</file>